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pptx" ContentType="application/vnd.openxmlformats-officedocument.presentationml.presentation"/>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3AD3A1" w14:textId="77777777" w:rsidR="003F0F5F" w:rsidRDefault="003F0F5F" w:rsidP="00CE3FAB">
      <w:pPr>
        <w:pStyle w:val="Heading1"/>
      </w:pPr>
      <w:bookmarkStart w:id="0" w:name="_MacBuGuideStaticData_5613H"/>
      <w:bookmarkStart w:id="1" w:name="_MacBuGuideStaticData_533H"/>
      <w:bookmarkStart w:id="2" w:name="_MacBuGuideStaticData_6192V"/>
      <w:bookmarkStart w:id="3" w:name="_MacBuGuideStaticData_1930H"/>
    </w:p>
    <w:p w14:paraId="11850B3E" w14:textId="630E8CC2" w:rsidR="004D0EE5" w:rsidRPr="003F0F5F" w:rsidRDefault="003F0F5F" w:rsidP="00CE3FAB">
      <w:pPr>
        <w:pStyle w:val="Heading1"/>
      </w:pPr>
      <w:bookmarkStart w:id="4" w:name="_Toc113459067"/>
      <w:r w:rsidRPr="003F0F5F">
        <w:t>Equity and Equality for Women, Babies and the Maternity and Neonatal Workforce:</w:t>
      </w:r>
      <w:bookmarkEnd w:id="4"/>
    </w:p>
    <w:p w14:paraId="79A5B7E2" w14:textId="77777777" w:rsidR="003F0F5F" w:rsidRDefault="003F0F5F" w:rsidP="003F0F5F"/>
    <w:p w14:paraId="3C65D4F2" w14:textId="461A0138" w:rsidR="003F0F5F" w:rsidRDefault="003F0F5F" w:rsidP="00440283">
      <w:pPr>
        <w:pStyle w:val="Heading3"/>
        <w:jc w:val="center"/>
      </w:pPr>
      <w:r>
        <w:t>The Five-Year Plan for Bedfordshire Luton and Milton Keynes</w:t>
      </w:r>
    </w:p>
    <w:p w14:paraId="0DAC84EF" w14:textId="064DD75B" w:rsidR="003F0F5F" w:rsidRDefault="003F0F5F" w:rsidP="00440283">
      <w:pPr>
        <w:pStyle w:val="Heading3"/>
        <w:jc w:val="center"/>
      </w:pPr>
      <w:r>
        <w:t>Local Maternity and Neonatal System</w:t>
      </w:r>
    </w:p>
    <w:p w14:paraId="6B58D64E" w14:textId="29A72E6B" w:rsidR="003F0F5F" w:rsidRPr="003F0F5F" w:rsidRDefault="003F0F5F" w:rsidP="00440283">
      <w:pPr>
        <w:pStyle w:val="Heading3"/>
        <w:jc w:val="center"/>
      </w:pPr>
      <w:r>
        <w:t>2022 - 2027</w:t>
      </w:r>
    </w:p>
    <w:p w14:paraId="2D35B476" w14:textId="77777777" w:rsidR="003F0F5F" w:rsidRDefault="003F0F5F">
      <w:pPr>
        <w:spacing w:before="0" w:after="0"/>
        <w:rPr>
          <w:b/>
          <w:noProof/>
          <w:color w:val="009BDA" w:themeColor="accent2"/>
          <w:sz w:val="32"/>
          <w:lang w:val="en-US"/>
        </w:rPr>
      </w:pPr>
      <w:r>
        <w:br w:type="page"/>
      </w:r>
    </w:p>
    <w:tbl>
      <w:tblPr>
        <w:tblStyle w:val="TableGrid"/>
        <w:tblpPr w:leftFromText="180" w:rightFromText="180" w:vertAnchor="page" w:horzAnchor="margin" w:tblpY="273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6A0" w:firstRow="1" w:lastRow="0" w:firstColumn="1" w:lastColumn="0" w:noHBand="1" w:noVBand="1"/>
      </w:tblPr>
      <w:tblGrid>
        <w:gridCol w:w="7933"/>
        <w:gridCol w:w="1803"/>
      </w:tblGrid>
      <w:tr w:rsidR="00CE3FAB" w:rsidRPr="00CE3FAB" w14:paraId="1256FB28" w14:textId="77777777" w:rsidTr="002073B5">
        <w:tc>
          <w:tcPr>
            <w:tcW w:w="7933" w:type="dxa"/>
          </w:tcPr>
          <w:p w14:paraId="60303519" w14:textId="220E16E3" w:rsidR="00CE3FAB" w:rsidRPr="002073B5" w:rsidRDefault="002073B5" w:rsidP="00CE3FAB">
            <w:pPr>
              <w:pStyle w:val="Normal10pt"/>
              <w:framePr w:hSpace="0" w:wrap="auto" w:vAnchor="margin" w:hAnchor="text" w:yAlign="inline"/>
              <w:rPr>
                <w:sz w:val="24"/>
                <w:szCs w:val="24"/>
              </w:rPr>
            </w:pPr>
            <w:hyperlink w:anchor="_Introduction_/_Background" w:history="1">
              <w:r w:rsidR="00CE3FAB" w:rsidRPr="002073B5">
                <w:rPr>
                  <w:rStyle w:val="Hyperlink"/>
                  <w:sz w:val="24"/>
                  <w:szCs w:val="24"/>
                </w:rPr>
                <w:t>Introduction / Background</w:t>
              </w:r>
            </w:hyperlink>
            <w:r w:rsidR="00CE3FAB" w:rsidRPr="002073B5">
              <w:rPr>
                <w:sz w:val="24"/>
                <w:szCs w:val="24"/>
              </w:rPr>
              <w:t xml:space="preserve"> …………………………………………</w:t>
            </w:r>
            <w:r>
              <w:rPr>
                <w:sz w:val="24"/>
                <w:szCs w:val="24"/>
              </w:rPr>
              <w:t>….</w:t>
            </w:r>
          </w:p>
        </w:tc>
        <w:tc>
          <w:tcPr>
            <w:tcW w:w="1803" w:type="dxa"/>
          </w:tcPr>
          <w:p w14:paraId="3471F1D3" w14:textId="7175590D"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3</w:t>
            </w:r>
          </w:p>
        </w:tc>
      </w:tr>
      <w:tr w:rsidR="00CE3FAB" w:rsidRPr="00CE3FAB" w14:paraId="55E18B14" w14:textId="77777777" w:rsidTr="002073B5">
        <w:tc>
          <w:tcPr>
            <w:tcW w:w="7933" w:type="dxa"/>
          </w:tcPr>
          <w:p w14:paraId="2DEDD64B" w14:textId="1A87AFD4" w:rsidR="00CE3FAB" w:rsidRPr="002073B5" w:rsidRDefault="002073B5" w:rsidP="00CE3FAB">
            <w:pPr>
              <w:pStyle w:val="Normal10pt"/>
              <w:framePr w:hSpace="0" w:wrap="auto" w:vAnchor="margin" w:hAnchor="text" w:yAlign="inline"/>
              <w:rPr>
                <w:sz w:val="24"/>
                <w:szCs w:val="24"/>
              </w:rPr>
            </w:pPr>
            <w:hyperlink w:anchor="_Vision,_values_and" w:history="1">
              <w:r w:rsidR="00CE3FAB" w:rsidRPr="002073B5">
                <w:rPr>
                  <w:rStyle w:val="Hyperlink"/>
                  <w:sz w:val="24"/>
                  <w:szCs w:val="24"/>
                </w:rPr>
                <w:t>Vision, values and aims</w:t>
              </w:r>
            </w:hyperlink>
            <w:r w:rsidR="00CE3FAB" w:rsidRPr="002073B5">
              <w:rPr>
                <w:sz w:val="24"/>
                <w:szCs w:val="24"/>
              </w:rPr>
              <w:t xml:space="preserve"> ……………………………………………</w:t>
            </w:r>
            <w:r>
              <w:rPr>
                <w:sz w:val="24"/>
                <w:szCs w:val="24"/>
              </w:rPr>
              <w:t>….</w:t>
            </w:r>
          </w:p>
        </w:tc>
        <w:tc>
          <w:tcPr>
            <w:tcW w:w="1803" w:type="dxa"/>
          </w:tcPr>
          <w:p w14:paraId="1842CDE5" w14:textId="00C41036"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3</w:t>
            </w:r>
          </w:p>
        </w:tc>
      </w:tr>
      <w:tr w:rsidR="00CE3FAB" w:rsidRPr="00CE3FAB" w14:paraId="140F5C3D" w14:textId="77777777" w:rsidTr="002073B5">
        <w:tc>
          <w:tcPr>
            <w:tcW w:w="7933" w:type="dxa"/>
          </w:tcPr>
          <w:p w14:paraId="48A163A5" w14:textId="60083C73" w:rsidR="00CE3FAB" w:rsidRPr="002073B5" w:rsidRDefault="002073B5" w:rsidP="00CE3FAB">
            <w:pPr>
              <w:pStyle w:val="Normal10pt"/>
              <w:framePr w:hSpace="0" w:wrap="auto" w:vAnchor="margin" w:hAnchor="text" w:yAlign="inline"/>
              <w:rPr>
                <w:sz w:val="24"/>
                <w:szCs w:val="24"/>
              </w:rPr>
            </w:pPr>
            <w:hyperlink w:anchor="_LMNS_Population_and" w:history="1">
              <w:r w:rsidR="00CE3FAB" w:rsidRPr="002073B5">
                <w:rPr>
                  <w:rStyle w:val="Hyperlink"/>
                  <w:sz w:val="24"/>
                  <w:szCs w:val="24"/>
                </w:rPr>
                <w:t>LMNS Population and Health Outcomes</w:t>
              </w:r>
            </w:hyperlink>
            <w:r w:rsidR="00CE3FAB" w:rsidRPr="002073B5">
              <w:rPr>
                <w:sz w:val="24"/>
                <w:szCs w:val="24"/>
              </w:rPr>
              <w:t xml:space="preserve"> …………………………</w:t>
            </w:r>
            <w:r>
              <w:rPr>
                <w:sz w:val="24"/>
                <w:szCs w:val="24"/>
              </w:rPr>
              <w:t>…</w:t>
            </w:r>
          </w:p>
        </w:tc>
        <w:tc>
          <w:tcPr>
            <w:tcW w:w="1803" w:type="dxa"/>
          </w:tcPr>
          <w:p w14:paraId="72788190" w14:textId="7CAEA2E2"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4</w:t>
            </w:r>
          </w:p>
        </w:tc>
      </w:tr>
      <w:tr w:rsidR="00CE3FAB" w:rsidRPr="00CE3FAB" w14:paraId="5093037C" w14:textId="77777777" w:rsidTr="002073B5">
        <w:tc>
          <w:tcPr>
            <w:tcW w:w="7933" w:type="dxa"/>
          </w:tcPr>
          <w:p w14:paraId="2C524B6E" w14:textId="46E0C533" w:rsidR="00CE3FAB" w:rsidRPr="002073B5" w:rsidRDefault="002073B5" w:rsidP="00CE3FAB">
            <w:pPr>
              <w:pStyle w:val="Normal10pt"/>
              <w:framePr w:hSpace="0" w:wrap="auto" w:vAnchor="margin" w:hAnchor="text" w:yAlign="inline"/>
              <w:rPr>
                <w:sz w:val="24"/>
                <w:szCs w:val="24"/>
              </w:rPr>
            </w:pPr>
            <w:hyperlink w:anchor="_Measuring_Outcomes" w:history="1">
              <w:r w:rsidRPr="002073B5">
                <w:rPr>
                  <w:rStyle w:val="Hyperlink"/>
                  <w:sz w:val="24"/>
                  <w:szCs w:val="24"/>
                </w:rPr>
                <w:t>M</w:t>
              </w:r>
              <w:r w:rsidR="00CE3FAB" w:rsidRPr="002073B5">
                <w:rPr>
                  <w:rStyle w:val="Hyperlink"/>
                  <w:sz w:val="24"/>
                  <w:szCs w:val="24"/>
                </w:rPr>
                <w:t>easuring Outcomes</w:t>
              </w:r>
            </w:hyperlink>
            <w:r w:rsidR="00CE3FAB" w:rsidRPr="002073B5">
              <w:rPr>
                <w:sz w:val="24"/>
                <w:szCs w:val="24"/>
              </w:rPr>
              <w:t xml:space="preserve"> ………………………………………………</w:t>
            </w:r>
            <w:r>
              <w:rPr>
                <w:sz w:val="24"/>
                <w:szCs w:val="24"/>
              </w:rPr>
              <w:t>….</w:t>
            </w:r>
          </w:p>
        </w:tc>
        <w:tc>
          <w:tcPr>
            <w:tcW w:w="1803" w:type="dxa"/>
          </w:tcPr>
          <w:p w14:paraId="6C24886F" w14:textId="52ABABF1"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5</w:t>
            </w:r>
          </w:p>
        </w:tc>
      </w:tr>
      <w:tr w:rsidR="00CE3FAB" w:rsidRPr="00CE3FAB" w14:paraId="02CBDF12" w14:textId="77777777" w:rsidTr="002073B5">
        <w:tc>
          <w:tcPr>
            <w:tcW w:w="7933" w:type="dxa"/>
          </w:tcPr>
          <w:p w14:paraId="32F97AF3" w14:textId="1EF7A80A" w:rsidR="00CE3FAB" w:rsidRPr="002073B5" w:rsidRDefault="002073B5" w:rsidP="00CE3FAB">
            <w:pPr>
              <w:pStyle w:val="Normal10pt"/>
              <w:framePr w:hSpace="0" w:wrap="auto" w:vAnchor="margin" w:hAnchor="text" w:yAlign="inline"/>
              <w:rPr>
                <w:sz w:val="24"/>
                <w:szCs w:val="24"/>
              </w:rPr>
            </w:pPr>
            <w:hyperlink w:anchor="_Coproduction" w:history="1">
              <w:r w:rsidR="00CE3FAB" w:rsidRPr="002073B5">
                <w:rPr>
                  <w:rStyle w:val="Hyperlink"/>
                  <w:sz w:val="24"/>
                  <w:szCs w:val="24"/>
                </w:rPr>
                <w:t>Coproduction</w:t>
              </w:r>
            </w:hyperlink>
            <w:r w:rsidR="00CE3FAB" w:rsidRPr="002073B5">
              <w:rPr>
                <w:sz w:val="24"/>
                <w:szCs w:val="24"/>
              </w:rPr>
              <w:t xml:space="preserve"> ………………………………………………………….</w:t>
            </w:r>
            <w:r>
              <w:rPr>
                <w:sz w:val="24"/>
                <w:szCs w:val="24"/>
              </w:rPr>
              <w:t>..</w:t>
            </w:r>
          </w:p>
        </w:tc>
        <w:tc>
          <w:tcPr>
            <w:tcW w:w="1803" w:type="dxa"/>
          </w:tcPr>
          <w:p w14:paraId="27EE7A05" w14:textId="1EF01AE3"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6</w:t>
            </w:r>
          </w:p>
        </w:tc>
      </w:tr>
      <w:tr w:rsidR="00CE3FAB" w:rsidRPr="00CE3FAB" w14:paraId="25A78AD2" w14:textId="77777777" w:rsidTr="002073B5">
        <w:tc>
          <w:tcPr>
            <w:tcW w:w="7933" w:type="dxa"/>
          </w:tcPr>
          <w:p w14:paraId="6239736E" w14:textId="6D5D0911" w:rsidR="00CE3FAB" w:rsidRPr="002073B5" w:rsidRDefault="002073B5" w:rsidP="00CE3FAB">
            <w:pPr>
              <w:pStyle w:val="Normal10pt"/>
              <w:framePr w:hSpace="0" w:wrap="auto" w:vAnchor="margin" w:hAnchor="text" w:yAlign="inline"/>
              <w:rPr>
                <w:sz w:val="24"/>
                <w:szCs w:val="24"/>
              </w:rPr>
            </w:pPr>
            <w:hyperlink w:anchor="_Priorities_1_to" w:history="1">
              <w:r w:rsidR="00CE3FAB" w:rsidRPr="002073B5">
                <w:rPr>
                  <w:rStyle w:val="Hyperlink"/>
                  <w:sz w:val="24"/>
                  <w:szCs w:val="24"/>
                </w:rPr>
                <w:t>Interventions – Priorities 1 to 4</w:t>
              </w:r>
            </w:hyperlink>
            <w:r w:rsidR="00CE3FAB" w:rsidRPr="002073B5">
              <w:rPr>
                <w:sz w:val="24"/>
                <w:szCs w:val="24"/>
              </w:rPr>
              <w:t xml:space="preserve"> ……………………………………</w:t>
            </w:r>
            <w:r>
              <w:rPr>
                <w:sz w:val="24"/>
                <w:szCs w:val="24"/>
              </w:rPr>
              <w:t>….</w:t>
            </w:r>
          </w:p>
        </w:tc>
        <w:tc>
          <w:tcPr>
            <w:tcW w:w="1803" w:type="dxa"/>
          </w:tcPr>
          <w:p w14:paraId="510E1E26" w14:textId="7C44443D"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7</w:t>
            </w:r>
          </w:p>
        </w:tc>
      </w:tr>
      <w:tr w:rsidR="00CE3FAB" w:rsidRPr="00CE3FAB" w14:paraId="1E639FF4" w14:textId="77777777" w:rsidTr="002073B5">
        <w:tc>
          <w:tcPr>
            <w:tcW w:w="7933" w:type="dxa"/>
          </w:tcPr>
          <w:p w14:paraId="27856D29" w14:textId="51B18216" w:rsidR="00CE3FAB" w:rsidRPr="002073B5" w:rsidRDefault="002073B5" w:rsidP="00CE3FAB">
            <w:pPr>
              <w:pStyle w:val="Normal10pt"/>
              <w:framePr w:hSpace="0" w:wrap="auto" w:vAnchor="margin" w:hAnchor="text" w:yAlign="inline"/>
              <w:rPr>
                <w:sz w:val="24"/>
                <w:szCs w:val="24"/>
              </w:rPr>
            </w:pPr>
            <w:hyperlink w:anchor="_Additional_Interventions" w:history="1">
              <w:r w:rsidR="00CE3FAB" w:rsidRPr="002073B5">
                <w:rPr>
                  <w:rStyle w:val="Hyperlink"/>
                  <w:sz w:val="24"/>
                  <w:szCs w:val="24"/>
                </w:rPr>
                <w:t>Additional Interventions</w:t>
              </w:r>
            </w:hyperlink>
            <w:r w:rsidR="00CE3FAB" w:rsidRPr="002073B5">
              <w:rPr>
                <w:sz w:val="24"/>
                <w:szCs w:val="24"/>
              </w:rPr>
              <w:t xml:space="preserve"> ……………………………………………</w:t>
            </w:r>
            <w:r>
              <w:rPr>
                <w:sz w:val="24"/>
                <w:szCs w:val="24"/>
              </w:rPr>
              <w:t>….</w:t>
            </w:r>
          </w:p>
        </w:tc>
        <w:tc>
          <w:tcPr>
            <w:tcW w:w="1803" w:type="dxa"/>
          </w:tcPr>
          <w:p w14:paraId="44B993B0" w14:textId="6CAA97CB"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13</w:t>
            </w:r>
          </w:p>
        </w:tc>
      </w:tr>
      <w:tr w:rsidR="00CE3FAB" w:rsidRPr="00CE3FAB" w14:paraId="77786567" w14:textId="77777777" w:rsidTr="002073B5">
        <w:tc>
          <w:tcPr>
            <w:tcW w:w="7933" w:type="dxa"/>
          </w:tcPr>
          <w:p w14:paraId="6EFC2563" w14:textId="353ECCE6" w:rsidR="00CE3FAB" w:rsidRPr="002073B5" w:rsidRDefault="002073B5" w:rsidP="00CE3FAB">
            <w:pPr>
              <w:pStyle w:val="Normal10pt"/>
              <w:framePr w:hSpace="0" w:wrap="auto" w:vAnchor="margin" w:hAnchor="text" w:yAlign="inline"/>
              <w:rPr>
                <w:sz w:val="24"/>
                <w:szCs w:val="24"/>
              </w:rPr>
            </w:pPr>
            <w:hyperlink w:anchor="_Actions,_milestones,_and" w:history="1">
              <w:r w:rsidR="00CE3FAB" w:rsidRPr="002073B5">
                <w:rPr>
                  <w:rStyle w:val="Hyperlink"/>
                  <w:sz w:val="24"/>
                  <w:szCs w:val="24"/>
                </w:rPr>
                <w:t>Actions, Milestones and metrics</w:t>
              </w:r>
            </w:hyperlink>
            <w:r w:rsidR="00CE3FAB" w:rsidRPr="002073B5">
              <w:rPr>
                <w:sz w:val="24"/>
                <w:szCs w:val="24"/>
              </w:rPr>
              <w:t xml:space="preserve"> …………………………………</w:t>
            </w:r>
            <w:r>
              <w:rPr>
                <w:sz w:val="24"/>
                <w:szCs w:val="24"/>
              </w:rPr>
              <w:t>…..</w:t>
            </w:r>
          </w:p>
        </w:tc>
        <w:tc>
          <w:tcPr>
            <w:tcW w:w="1803" w:type="dxa"/>
          </w:tcPr>
          <w:p w14:paraId="5A332752" w14:textId="544837DC"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16</w:t>
            </w:r>
          </w:p>
        </w:tc>
      </w:tr>
      <w:tr w:rsidR="00CE3FAB" w:rsidRPr="00CE3FAB" w14:paraId="640B9D06" w14:textId="77777777" w:rsidTr="002073B5">
        <w:tc>
          <w:tcPr>
            <w:tcW w:w="7933" w:type="dxa"/>
          </w:tcPr>
          <w:p w14:paraId="38E0A41F" w14:textId="3B8A6790" w:rsidR="00CE3FAB" w:rsidRPr="002073B5" w:rsidRDefault="002073B5" w:rsidP="00CE3FAB">
            <w:pPr>
              <w:pStyle w:val="Normal10pt"/>
              <w:framePr w:hSpace="0" w:wrap="auto" w:vAnchor="margin" w:hAnchor="text" w:yAlign="inline"/>
              <w:rPr>
                <w:sz w:val="24"/>
                <w:szCs w:val="24"/>
              </w:rPr>
            </w:pPr>
            <w:hyperlink w:anchor="_Continuous_quality_improvement" w:history="1">
              <w:r w:rsidR="00CE3FAB" w:rsidRPr="002073B5">
                <w:rPr>
                  <w:rStyle w:val="Hyperlink"/>
                  <w:sz w:val="24"/>
                  <w:szCs w:val="24"/>
                </w:rPr>
                <w:t>Continuous Quality Improvement</w:t>
              </w:r>
            </w:hyperlink>
            <w:r w:rsidR="00CE3FAB" w:rsidRPr="002073B5">
              <w:rPr>
                <w:sz w:val="24"/>
                <w:szCs w:val="24"/>
              </w:rPr>
              <w:t xml:space="preserve"> …………………………………</w:t>
            </w:r>
            <w:r>
              <w:rPr>
                <w:sz w:val="24"/>
                <w:szCs w:val="24"/>
              </w:rPr>
              <w:t>….</w:t>
            </w:r>
          </w:p>
        </w:tc>
        <w:tc>
          <w:tcPr>
            <w:tcW w:w="1803" w:type="dxa"/>
          </w:tcPr>
          <w:p w14:paraId="1D050132" w14:textId="4ED83E5D"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25</w:t>
            </w:r>
          </w:p>
        </w:tc>
      </w:tr>
      <w:tr w:rsidR="00CE3FAB" w:rsidRPr="00CE3FAB" w14:paraId="5CF9A0DE" w14:textId="77777777" w:rsidTr="002073B5">
        <w:tc>
          <w:tcPr>
            <w:tcW w:w="7933" w:type="dxa"/>
          </w:tcPr>
          <w:p w14:paraId="0C3F4BBD" w14:textId="7EC93F22" w:rsidR="00CE3FAB" w:rsidRPr="002073B5" w:rsidRDefault="002073B5" w:rsidP="00CE3FAB">
            <w:pPr>
              <w:pStyle w:val="Normal10pt"/>
              <w:framePr w:hSpace="0" w:wrap="auto" w:vAnchor="margin" w:hAnchor="text" w:yAlign="inline"/>
              <w:rPr>
                <w:sz w:val="24"/>
                <w:szCs w:val="24"/>
              </w:rPr>
            </w:pPr>
            <w:hyperlink w:anchor="_System_roles_and" w:history="1">
              <w:r w:rsidR="00CE3FAB" w:rsidRPr="002073B5">
                <w:rPr>
                  <w:rStyle w:val="Hyperlink"/>
                  <w:sz w:val="24"/>
                  <w:szCs w:val="24"/>
                </w:rPr>
                <w:t>System roles and responsibilities</w:t>
              </w:r>
            </w:hyperlink>
            <w:r w:rsidR="00CE3FAB" w:rsidRPr="002073B5">
              <w:rPr>
                <w:sz w:val="24"/>
                <w:szCs w:val="24"/>
              </w:rPr>
              <w:t xml:space="preserve"> ………………………………...</w:t>
            </w:r>
            <w:r>
              <w:rPr>
                <w:sz w:val="24"/>
                <w:szCs w:val="24"/>
              </w:rPr>
              <w:t>.....</w:t>
            </w:r>
          </w:p>
        </w:tc>
        <w:tc>
          <w:tcPr>
            <w:tcW w:w="1803" w:type="dxa"/>
          </w:tcPr>
          <w:p w14:paraId="7349456F" w14:textId="3E8C300E"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25</w:t>
            </w:r>
          </w:p>
        </w:tc>
      </w:tr>
      <w:tr w:rsidR="00CE3FAB" w:rsidRPr="00CE3FAB" w14:paraId="1B77D2CE" w14:textId="77777777" w:rsidTr="002073B5">
        <w:tc>
          <w:tcPr>
            <w:tcW w:w="7933" w:type="dxa"/>
          </w:tcPr>
          <w:p w14:paraId="2EE706AE" w14:textId="38364312" w:rsidR="00CE3FAB" w:rsidRPr="002073B5" w:rsidRDefault="002073B5" w:rsidP="00CE3FAB">
            <w:pPr>
              <w:pStyle w:val="Normal10pt"/>
              <w:framePr w:hSpace="0" w:wrap="auto" w:vAnchor="margin" w:hAnchor="text" w:yAlign="inline"/>
              <w:rPr>
                <w:sz w:val="24"/>
                <w:szCs w:val="24"/>
              </w:rPr>
            </w:pPr>
            <w:hyperlink w:anchor="_Core20PLUS5" w:history="1">
              <w:r w:rsidR="00CE3FAB" w:rsidRPr="002073B5">
                <w:rPr>
                  <w:rStyle w:val="Hyperlink"/>
                  <w:sz w:val="24"/>
                  <w:szCs w:val="24"/>
                </w:rPr>
                <w:t>Interdependencies</w:t>
              </w:r>
            </w:hyperlink>
            <w:r w:rsidR="00CE3FAB" w:rsidRPr="002073B5">
              <w:rPr>
                <w:sz w:val="24"/>
                <w:szCs w:val="24"/>
              </w:rPr>
              <w:t xml:space="preserve"> ……………………………………………………</w:t>
            </w:r>
            <w:r>
              <w:rPr>
                <w:sz w:val="24"/>
                <w:szCs w:val="24"/>
              </w:rPr>
              <w:t>..</w:t>
            </w:r>
          </w:p>
        </w:tc>
        <w:tc>
          <w:tcPr>
            <w:tcW w:w="1803" w:type="dxa"/>
          </w:tcPr>
          <w:p w14:paraId="6FF8162E" w14:textId="119080D8"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26</w:t>
            </w:r>
          </w:p>
        </w:tc>
      </w:tr>
      <w:tr w:rsidR="00CE3FAB" w:rsidRPr="00CE3FAB" w14:paraId="674A038A" w14:textId="77777777" w:rsidTr="002073B5">
        <w:tc>
          <w:tcPr>
            <w:tcW w:w="7933" w:type="dxa"/>
          </w:tcPr>
          <w:p w14:paraId="399EA226" w14:textId="4CAE16B1" w:rsidR="00CE3FAB" w:rsidRPr="002073B5" w:rsidRDefault="002073B5" w:rsidP="00CE3FAB">
            <w:pPr>
              <w:pStyle w:val="Normal10pt"/>
              <w:framePr w:hSpace="0" w:wrap="auto" w:vAnchor="margin" w:hAnchor="text" w:yAlign="inline"/>
              <w:rPr>
                <w:sz w:val="24"/>
                <w:szCs w:val="24"/>
              </w:rPr>
            </w:pPr>
            <w:hyperlink w:anchor="_Core20PLUS5" w:history="1">
              <w:r w:rsidR="00CE3FAB" w:rsidRPr="002073B5">
                <w:rPr>
                  <w:rStyle w:val="Hyperlink"/>
                  <w:sz w:val="24"/>
                  <w:szCs w:val="24"/>
                </w:rPr>
                <w:t>Core20P</w:t>
              </w:r>
              <w:r>
                <w:rPr>
                  <w:rStyle w:val="Hyperlink"/>
                  <w:sz w:val="24"/>
                  <w:szCs w:val="24"/>
                </w:rPr>
                <w:t>LUS</w:t>
              </w:r>
              <w:r w:rsidR="00CE3FAB" w:rsidRPr="002073B5">
                <w:rPr>
                  <w:rStyle w:val="Hyperlink"/>
                  <w:sz w:val="24"/>
                  <w:szCs w:val="24"/>
                </w:rPr>
                <w:t>5</w:t>
              </w:r>
            </w:hyperlink>
            <w:r w:rsidR="00CE3FAB" w:rsidRPr="002073B5">
              <w:rPr>
                <w:sz w:val="24"/>
                <w:szCs w:val="24"/>
              </w:rPr>
              <w:t xml:space="preserve"> ………………………………………………………</w:t>
            </w:r>
            <w:r>
              <w:rPr>
                <w:sz w:val="24"/>
                <w:szCs w:val="24"/>
              </w:rPr>
              <w:t>…</w:t>
            </w:r>
          </w:p>
        </w:tc>
        <w:tc>
          <w:tcPr>
            <w:tcW w:w="1803" w:type="dxa"/>
          </w:tcPr>
          <w:p w14:paraId="15BF4F18" w14:textId="2501F777"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27</w:t>
            </w:r>
          </w:p>
        </w:tc>
      </w:tr>
      <w:tr w:rsidR="00CE3FAB" w:rsidRPr="00CE3FAB" w14:paraId="6172D69B" w14:textId="77777777" w:rsidTr="002073B5">
        <w:tc>
          <w:tcPr>
            <w:tcW w:w="7933" w:type="dxa"/>
          </w:tcPr>
          <w:p w14:paraId="177E7357" w14:textId="75F27932" w:rsidR="00CE3FAB" w:rsidRPr="002073B5" w:rsidRDefault="002073B5" w:rsidP="00CE3FAB">
            <w:pPr>
              <w:pStyle w:val="Normal10pt"/>
              <w:framePr w:hSpace="0" w:wrap="auto" w:vAnchor="margin" w:hAnchor="text" w:yAlign="inline"/>
              <w:rPr>
                <w:sz w:val="24"/>
                <w:szCs w:val="24"/>
              </w:rPr>
            </w:pPr>
            <w:hyperlink w:anchor="_Resourcing_including_funding" w:history="1">
              <w:r w:rsidR="00CE3FAB" w:rsidRPr="002073B5">
                <w:rPr>
                  <w:rStyle w:val="Hyperlink"/>
                  <w:sz w:val="24"/>
                  <w:szCs w:val="24"/>
                </w:rPr>
                <w:t>Resourcing including funding</w:t>
              </w:r>
            </w:hyperlink>
            <w:r w:rsidR="00CE3FAB" w:rsidRPr="002073B5">
              <w:rPr>
                <w:sz w:val="24"/>
                <w:szCs w:val="24"/>
              </w:rPr>
              <w:t xml:space="preserve"> ……………………………………</w:t>
            </w:r>
            <w:r>
              <w:rPr>
                <w:sz w:val="24"/>
                <w:szCs w:val="24"/>
              </w:rPr>
              <w:t>……</w:t>
            </w:r>
          </w:p>
        </w:tc>
        <w:tc>
          <w:tcPr>
            <w:tcW w:w="1803" w:type="dxa"/>
          </w:tcPr>
          <w:p w14:paraId="691B9011" w14:textId="4CA516C4"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28</w:t>
            </w:r>
          </w:p>
        </w:tc>
      </w:tr>
      <w:tr w:rsidR="00CE3FAB" w:rsidRPr="00CE3FAB" w14:paraId="12B51703" w14:textId="77777777" w:rsidTr="002073B5">
        <w:tc>
          <w:tcPr>
            <w:tcW w:w="7933" w:type="dxa"/>
          </w:tcPr>
          <w:p w14:paraId="2B9631E2" w14:textId="5FD35F5F" w:rsidR="00CE3FAB" w:rsidRPr="002073B5" w:rsidRDefault="002073B5" w:rsidP="00CE3FAB">
            <w:pPr>
              <w:pStyle w:val="Normal10pt"/>
              <w:framePr w:hSpace="0" w:wrap="auto" w:vAnchor="margin" w:hAnchor="text" w:yAlign="inline"/>
              <w:rPr>
                <w:sz w:val="24"/>
                <w:szCs w:val="24"/>
              </w:rPr>
            </w:pPr>
            <w:hyperlink w:anchor="_High-level_Stakeholder_Communicatio" w:history="1">
              <w:r w:rsidR="00CE3FAB" w:rsidRPr="002073B5">
                <w:rPr>
                  <w:rStyle w:val="Hyperlink"/>
                  <w:sz w:val="24"/>
                  <w:szCs w:val="24"/>
                </w:rPr>
                <w:t>High-level stakeholder plan</w:t>
              </w:r>
            </w:hyperlink>
            <w:r w:rsidR="00CE3FAB" w:rsidRPr="002073B5">
              <w:rPr>
                <w:sz w:val="24"/>
                <w:szCs w:val="24"/>
              </w:rPr>
              <w:t xml:space="preserve"> ………………………………………...</w:t>
            </w:r>
            <w:r>
              <w:rPr>
                <w:sz w:val="24"/>
                <w:szCs w:val="24"/>
              </w:rPr>
              <w:t>...</w:t>
            </w:r>
          </w:p>
        </w:tc>
        <w:tc>
          <w:tcPr>
            <w:tcW w:w="1803" w:type="dxa"/>
          </w:tcPr>
          <w:p w14:paraId="3C04797A" w14:textId="35364400"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29</w:t>
            </w:r>
          </w:p>
        </w:tc>
      </w:tr>
      <w:tr w:rsidR="00CE3FAB" w:rsidRPr="00CE3FAB" w14:paraId="75B72938" w14:textId="77777777" w:rsidTr="002073B5">
        <w:tc>
          <w:tcPr>
            <w:tcW w:w="7933" w:type="dxa"/>
          </w:tcPr>
          <w:p w14:paraId="7A1DBCB2" w14:textId="76F53972" w:rsidR="00CE3FAB" w:rsidRPr="002073B5" w:rsidRDefault="002073B5" w:rsidP="00CE3FAB">
            <w:pPr>
              <w:pStyle w:val="Normal10pt"/>
              <w:framePr w:hSpace="0" w:wrap="auto" w:vAnchor="margin" w:hAnchor="text" w:yAlign="inline"/>
              <w:numPr>
                <w:ilvl w:val="0"/>
                <w:numId w:val="0"/>
              </w:numPr>
              <w:ind w:left="720"/>
              <w:rPr>
                <w:sz w:val="24"/>
                <w:szCs w:val="24"/>
              </w:rPr>
            </w:pPr>
            <w:hyperlink w:anchor="_Appendix_1_–" w:history="1">
              <w:r w:rsidR="00CE3FAB" w:rsidRPr="002073B5">
                <w:rPr>
                  <w:rStyle w:val="Hyperlink"/>
                  <w:sz w:val="24"/>
                  <w:szCs w:val="24"/>
                </w:rPr>
                <w:t>Appendi</w:t>
              </w:r>
              <w:r w:rsidR="00CE3FAB" w:rsidRPr="002073B5">
                <w:rPr>
                  <w:rStyle w:val="Hyperlink"/>
                  <w:sz w:val="24"/>
                  <w:szCs w:val="24"/>
                </w:rPr>
                <w:t>x</w:t>
              </w:r>
              <w:r w:rsidR="00CE3FAB" w:rsidRPr="002073B5">
                <w:rPr>
                  <w:rStyle w:val="Hyperlink"/>
                  <w:sz w:val="24"/>
                  <w:szCs w:val="24"/>
                </w:rPr>
                <w:t xml:space="preserve"> 1</w:t>
              </w:r>
            </w:hyperlink>
            <w:r w:rsidR="00CE3FAB" w:rsidRPr="002073B5">
              <w:rPr>
                <w:sz w:val="24"/>
                <w:szCs w:val="24"/>
              </w:rPr>
              <w:t xml:space="preserve"> </w:t>
            </w:r>
            <w:r>
              <w:rPr>
                <w:sz w:val="24"/>
                <w:szCs w:val="24"/>
              </w:rPr>
              <w:t xml:space="preserve">– </w:t>
            </w:r>
            <w:r w:rsidRPr="002073B5">
              <w:rPr>
                <w:sz w:val="24"/>
                <w:szCs w:val="24"/>
              </w:rPr>
              <w:t>Mortality Analysis</w:t>
            </w:r>
            <w:r w:rsidR="00CE3FAB" w:rsidRPr="002073B5">
              <w:rPr>
                <w:sz w:val="24"/>
                <w:szCs w:val="24"/>
              </w:rPr>
              <w:t>………………………….</w:t>
            </w:r>
            <w:r>
              <w:rPr>
                <w:sz w:val="24"/>
                <w:szCs w:val="24"/>
              </w:rPr>
              <w:t>.................</w:t>
            </w:r>
          </w:p>
        </w:tc>
        <w:tc>
          <w:tcPr>
            <w:tcW w:w="1803" w:type="dxa"/>
          </w:tcPr>
          <w:p w14:paraId="61DCFBDD" w14:textId="6750EBA4"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31</w:t>
            </w:r>
          </w:p>
        </w:tc>
      </w:tr>
      <w:tr w:rsidR="00CE3FAB" w:rsidRPr="00CE3FAB" w14:paraId="022E9F6B" w14:textId="77777777" w:rsidTr="002073B5">
        <w:tc>
          <w:tcPr>
            <w:tcW w:w="7933" w:type="dxa"/>
          </w:tcPr>
          <w:p w14:paraId="551084A5" w14:textId="288276E5" w:rsidR="00CE3FAB" w:rsidRPr="002073B5" w:rsidRDefault="002073B5" w:rsidP="002073B5">
            <w:pPr>
              <w:pStyle w:val="Normal10pt"/>
              <w:framePr w:hSpace="0" w:wrap="auto" w:vAnchor="margin" w:hAnchor="text" w:yAlign="inline"/>
              <w:numPr>
                <w:ilvl w:val="0"/>
                <w:numId w:val="0"/>
              </w:numPr>
              <w:ind w:left="720"/>
              <w:rPr>
                <w:sz w:val="24"/>
                <w:szCs w:val="24"/>
              </w:rPr>
            </w:pPr>
            <w:hyperlink w:anchor="_Appendix_2_-" w:history="1">
              <w:r w:rsidR="00CE3FAB" w:rsidRPr="002073B5">
                <w:rPr>
                  <w:rStyle w:val="Hyperlink"/>
                  <w:sz w:val="24"/>
                  <w:szCs w:val="24"/>
                </w:rPr>
                <w:t>Appendix 2</w:t>
              </w:r>
            </w:hyperlink>
            <w:r w:rsidR="00CE3FAB" w:rsidRPr="002073B5">
              <w:rPr>
                <w:sz w:val="24"/>
                <w:szCs w:val="24"/>
              </w:rPr>
              <w:t xml:space="preserve"> </w:t>
            </w:r>
            <w:r>
              <w:rPr>
                <w:sz w:val="24"/>
                <w:szCs w:val="24"/>
              </w:rPr>
              <w:t>– Equity &amp; Equality Analysis.....</w:t>
            </w:r>
            <w:r w:rsidR="00CE3FAB" w:rsidRPr="002073B5">
              <w:rPr>
                <w:sz w:val="24"/>
                <w:szCs w:val="24"/>
              </w:rPr>
              <w:t>……………………….</w:t>
            </w:r>
            <w:r>
              <w:rPr>
                <w:sz w:val="24"/>
                <w:szCs w:val="24"/>
              </w:rPr>
              <w:t>..</w:t>
            </w:r>
          </w:p>
        </w:tc>
        <w:tc>
          <w:tcPr>
            <w:tcW w:w="1803" w:type="dxa"/>
          </w:tcPr>
          <w:p w14:paraId="75BD81EF" w14:textId="3C4EB878"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32</w:t>
            </w:r>
          </w:p>
        </w:tc>
      </w:tr>
      <w:tr w:rsidR="00CE3FAB" w:rsidRPr="00CE3FAB" w14:paraId="52AE3B29" w14:textId="77777777" w:rsidTr="002073B5">
        <w:tc>
          <w:tcPr>
            <w:tcW w:w="7933" w:type="dxa"/>
          </w:tcPr>
          <w:p w14:paraId="19B01934" w14:textId="01363539" w:rsidR="00CE3FAB" w:rsidRPr="002073B5" w:rsidRDefault="002073B5" w:rsidP="002073B5">
            <w:pPr>
              <w:pStyle w:val="Normal10pt"/>
              <w:framePr w:hSpace="0" w:wrap="auto" w:vAnchor="margin" w:hAnchor="text" w:yAlign="inline"/>
              <w:numPr>
                <w:ilvl w:val="0"/>
                <w:numId w:val="0"/>
              </w:numPr>
              <w:ind w:left="720"/>
              <w:rPr>
                <w:sz w:val="24"/>
                <w:szCs w:val="24"/>
              </w:rPr>
            </w:pPr>
            <w:hyperlink w:anchor="_Appendix_3_–" w:history="1">
              <w:r w:rsidR="00CE3FAB" w:rsidRPr="002073B5">
                <w:rPr>
                  <w:rStyle w:val="Hyperlink"/>
                  <w:sz w:val="24"/>
                  <w:szCs w:val="24"/>
                </w:rPr>
                <w:t>Appendix 3</w:t>
              </w:r>
            </w:hyperlink>
            <w:r w:rsidR="00CE3FAB" w:rsidRPr="002073B5">
              <w:rPr>
                <w:sz w:val="24"/>
                <w:szCs w:val="24"/>
              </w:rPr>
              <w:t xml:space="preserve"> </w:t>
            </w:r>
            <w:r>
              <w:rPr>
                <w:sz w:val="24"/>
                <w:szCs w:val="24"/>
              </w:rPr>
              <w:t>– Gap Analysis …………</w:t>
            </w:r>
            <w:r w:rsidR="00CE3FAB" w:rsidRPr="002073B5">
              <w:rPr>
                <w:sz w:val="24"/>
                <w:szCs w:val="24"/>
              </w:rPr>
              <w:t>……………………………….</w:t>
            </w:r>
            <w:r>
              <w:rPr>
                <w:sz w:val="24"/>
                <w:szCs w:val="24"/>
              </w:rPr>
              <w:t>..</w:t>
            </w:r>
          </w:p>
        </w:tc>
        <w:tc>
          <w:tcPr>
            <w:tcW w:w="1803" w:type="dxa"/>
          </w:tcPr>
          <w:p w14:paraId="13C39EC2" w14:textId="45483305"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33</w:t>
            </w:r>
          </w:p>
        </w:tc>
      </w:tr>
      <w:tr w:rsidR="00CE3FAB" w:rsidRPr="00CE3FAB" w14:paraId="1E83C753" w14:textId="77777777" w:rsidTr="002073B5">
        <w:tc>
          <w:tcPr>
            <w:tcW w:w="7933" w:type="dxa"/>
          </w:tcPr>
          <w:p w14:paraId="45548309" w14:textId="798D0482" w:rsidR="00CE3FAB" w:rsidRPr="002073B5" w:rsidRDefault="002073B5" w:rsidP="00CE3FAB">
            <w:pPr>
              <w:pStyle w:val="Normal10pt"/>
              <w:framePr w:hSpace="0" w:wrap="auto" w:vAnchor="margin" w:hAnchor="text" w:yAlign="inline"/>
              <w:numPr>
                <w:ilvl w:val="0"/>
                <w:numId w:val="0"/>
              </w:numPr>
              <w:ind w:left="720"/>
              <w:rPr>
                <w:sz w:val="24"/>
                <w:szCs w:val="24"/>
              </w:rPr>
            </w:pPr>
            <w:hyperlink w:anchor="_Glossary" w:history="1">
              <w:r w:rsidR="00CE3FAB" w:rsidRPr="002073B5">
                <w:rPr>
                  <w:rStyle w:val="Hyperlink"/>
                  <w:sz w:val="24"/>
                  <w:szCs w:val="24"/>
                </w:rPr>
                <w:t>Glossary</w:t>
              </w:r>
            </w:hyperlink>
            <w:r w:rsidR="00CE3FAB" w:rsidRPr="002073B5">
              <w:rPr>
                <w:sz w:val="24"/>
                <w:szCs w:val="24"/>
              </w:rPr>
              <w:t xml:space="preserve"> ………………………………………………………………..</w:t>
            </w:r>
            <w:r>
              <w:rPr>
                <w:sz w:val="24"/>
                <w:szCs w:val="24"/>
              </w:rPr>
              <w:t>.</w:t>
            </w:r>
          </w:p>
        </w:tc>
        <w:tc>
          <w:tcPr>
            <w:tcW w:w="1803" w:type="dxa"/>
          </w:tcPr>
          <w:p w14:paraId="5633DBCA" w14:textId="31AB3B28" w:rsidR="00CE3FAB" w:rsidRPr="002073B5" w:rsidRDefault="00CE3FAB" w:rsidP="002073B5">
            <w:pPr>
              <w:pStyle w:val="Normal10pt"/>
              <w:framePr w:hSpace="0" w:wrap="auto" w:vAnchor="margin" w:hAnchor="text" w:yAlign="inline"/>
              <w:numPr>
                <w:ilvl w:val="0"/>
                <w:numId w:val="0"/>
              </w:numPr>
              <w:ind w:left="-102"/>
              <w:rPr>
                <w:sz w:val="24"/>
                <w:szCs w:val="24"/>
              </w:rPr>
            </w:pPr>
            <w:r w:rsidRPr="002073B5">
              <w:rPr>
                <w:sz w:val="24"/>
                <w:szCs w:val="24"/>
              </w:rPr>
              <w:t>34</w:t>
            </w:r>
          </w:p>
        </w:tc>
      </w:tr>
    </w:tbl>
    <w:p w14:paraId="6EE528C4" w14:textId="21FB6EF3" w:rsidR="0086472D" w:rsidRDefault="00CE3FAB">
      <w:pPr>
        <w:spacing w:before="0" w:after="0"/>
        <w:rPr>
          <w:b/>
          <w:noProof/>
          <w:color w:val="009BDA" w:themeColor="accent2"/>
          <w:sz w:val="32"/>
          <w:lang w:val="en-US"/>
        </w:rPr>
      </w:pPr>
      <w:r>
        <w:rPr>
          <w:b/>
          <w:noProof/>
          <w:color w:val="009BDA" w:themeColor="accent2"/>
          <w:sz w:val="32"/>
          <w:lang w:val="en-US"/>
        </w:rPr>
        <w:t>Contents</w:t>
      </w:r>
    </w:p>
    <w:p w14:paraId="49C7594C" w14:textId="43E9CE5E" w:rsidR="00CE3FAB" w:rsidRDefault="00CE3FAB">
      <w:pPr>
        <w:spacing w:before="0" w:after="0"/>
        <w:rPr>
          <w:b/>
          <w:noProof/>
          <w:color w:val="009BDA" w:themeColor="accent2"/>
          <w:sz w:val="32"/>
          <w:lang w:val="en-US"/>
        </w:rPr>
      </w:pPr>
      <w:r>
        <w:lastRenderedPageBreak/>
        <w:br w:type="page"/>
      </w:r>
    </w:p>
    <w:p w14:paraId="7B9EB25A" w14:textId="77777777" w:rsidR="003F0F5F" w:rsidRDefault="003F0F5F" w:rsidP="00F43F95">
      <w:pPr>
        <w:pStyle w:val="IntroPara16pt"/>
      </w:pPr>
    </w:p>
    <w:p w14:paraId="38DC6FAF" w14:textId="265EAA0A" w:rsidR="003F0F5F" w:rsidRDefault="003F0F5F" w:rsidP="00F170A7">
      <w:pPr>
        <w:pStyle w:val="Heading5"/>
      </w:pPr>
      <w:bookmarkStart w:id="5" w:name="_Introduction_/_Background"/>
      <w:bookmarkEnd w:id="5"/>
      <w:r>
        <w:t>Introduction / Background</w:t>
      </w:r>
    </w:p>
    <w:p w14:paraId="503869CB" w14:textId="77777777" w:rsidR="003F0F5F" w:rsidRPr="00C20630" w:rsidRDefault="003F0F5F" w:rsidP="003F0F5F">
      <w:r w:rsidRPr="00C20630">
        <w:t xml:space="preserve">The Covid-19 pandemic highlighted the urgency to prevent and manage ill health in those who experience the greatest health inequalities. In guidance produced by NHS England and NHS Improvement, they set out eight urgent actions for tackling health inequalities. Then as part of the 2021/22 priorities and operational planning guidance, systems were asked to focus on five priority areas, gathered from the eight actions. </w:t>
      </w:r>
    </w:p>
    <w:p w14:paraId="1F3F681D" w14:textId="77777777" w:rsidR="003F0F5F" w:rsidRPr="00C20630" w:rsidRDefault="003F0F5F" w:rsidP="003F0F5F">
      <w:pPr>
        <w:pStyle w:val="ListBullet"/>
        <w:numPr>
          <w:ilvl w:val="0"/>
          <w:numId w:val="16"/>
        </w:numPr>
        <w:spacing w:line="259" w:lineRule="auto"/>
      </w:pPr>
      <w:r w:rsidRPr="00C20630">
        <w:t>Priority 1: Restore NHS services inclusively</w:t>
      </w:r>
    </w:p>
    <w:p w14:paraId="5E89F26E" w14:textId="77777777" w:rsidR="003F0F5F" w:rsidRPr="00C20630" w:rsidRDefault="003F0F5F" w:rsidP="003F0F5F">
      <w:pPr>
        <w:pStyle w:val="ListBullet"/>
        <w:numPr>
          <w:ilvl w:val="0"/>
          <w:numId w:val="16"/>
        </w:numPr>
        <w:spacing w:line="259" w:lineRule="auto"/>
      </w:pPr>
      <w:r w:rsidRPr="00C20630">
        <w:t>Priority 2: Mitigate against digital exclusion</w:t>
      </w:r>
    </w:p>
    <w:p w14:paraId="6D265441" w14:textId="77777777" w:rsidR="003F0F5F" w:rsidRDefault="003F0F5F" w:rsidP="003F0F5F">
      <w:pPr>
        <w:pStyle w:val="ListBullet"/>
        <w:numPr>
          <w:ilvl w:val="0"/>
          <w:numId w:val="16"/>
        </w:numPr>
        <w:spacing w:line="259" w:lineRule="auto"/>
      </w:pPr>
      <w:r w:rsidRPr="00C20630">
        <w:t>Priority 3: Ensure</w:t>
      </w:r>
      <w:r>
        <w:t xml:space="preserve"> data sets are complete and timely</w:t>
      </w:r>
    </w:p>
    <w:p w14:paraId="727B29D6" w14:textId="77777777" w:rsidR="003F0F5F" w:rsidRDefault="003F0F5F" w:rsidP="003F0F5F">
      <w:pPr>
        <w:pStyle w:val="ListBullet"/>
        <w:numPr>
          <w:ilvl w:val="0"/>
          <w:numId w:val="16"/>
        </w:numPr>
        <w:spacing w:line="259" w:lineRule="auto"/>
      </w:pPr>
      <w:r>
        <w:t>Priority 4: Accelerate preventative programmes that engage those at greatest risk of poor health outcomes</w:t>
      </w:r>
    </w:p>
    <w:p w14:paraId="7A00EA0E" w14:textId="77777777" w:rsidR="003F0F5F" w:rsidRDefault="003F0F5F" w:rsidP="003F0F5F">
      <w:pPr>
        <w:pStyle w:val="ListBullet"/>
        <w:numPr>
          <w:ilvl w:val="0"/>
          <w:numId w:val="16"/>
        </w:numPr>
        <w:spacing w:line="259" w:lineRule="auto"/>
      </w:pPr>
      <w:r>
        <w:t>Priority 5: Strengthen leadership and accountability</w:t>
      </w:r>
    </w:p>
    <w:p w14:paraId="102009E8" w14:textId="77777777" w:rsidR="003F0F5F" w:rsidRPr="00D6599B" w:rsidRDefault="003F0F5F" w:rsidP="003F0F5F">
      <w:r>
        <w:t xml:space="preserve">In September 2021, Equity and Equality: Guidance for local maternity systems was published which set out how equity and equality in maternity and neonatal care is going to be improved under the five priorities. </w:t>
      </w:r>
    </w:p>
    <w:p w14:paraId="3828D5A2" w14:textId="77777777" w:rsidR="003F0F5F" w:rsidRDefault="003F0F5F" w:rsidP="003F0F5F">
      <w:r>
        <w:t>This document sets out the plan for how the Bedfordshire Luton and Milton Keynes (BLMK) Local Maternity and Neonatal System (LMNS) will work in partnership with our maternity and neonatal services at Bedfordshire Hospitals NHS Foundation Trust (BHT) and Milton Keynes University Hospital NHS Foundation Trust (MKUH) and the wider system to improve equity for women and babies and race equality for staff through addressing the five priorities for tackling health inequalities over the next five years.</w:t>
      </w:r>
    </w:p>
    <w:p w14:paraId="11988537" w14:textId="77777777" w:rsidR="003F0F5F" w:rsidRDefault="003F0F5F" w:rsidP="003F0F5F">
      <w:r>
        <w:t>Furthermore, this action plan will evolve and be refreshed over the five years reflecting progress against interventions, timescales (it is our ambition to achieve the timescales prescribed but recognize that we need to be flexible) process and indicator measures and future guidance regarding national progress against health inequalities in maternity and neonatal services and the national maternity transformation programme.</w:t>
      </w:r>
    </w:p>
    <w:p w14:paraId="1C110853" w14:textId="54791F09" w:rsidR="003F0F5F" w:rsidRDefault="003F0F5F" w:rsidP="00373330">
      <w:pPr>
        <w:pStyle w:val="Heading5"/>
        <w:numPr>
          <w:ilvl w:val="0"/>
          <w:numId w:val="0"/>
        </w:numPr>
        <w:ind w:left="720"/>
      </w:pPr>
    </w:p>
    <w:p w14:paraId="7AC1CFAF" w14:textId="5B9CF0CC" w:rsidR="003F0F5F" w:rsidRDefault="003F0F5F" w:rsidP="00F170A7">
      <w:pPr>
        <w:pStyle w:val="Heading5"/>
      </w:pPr>
      <w:bookmarkStart w:id="6" w:name="_Vision,_values_and"/>
      <w:bookmarkEnd w:id="6"/>
      <w:r>
        <w:t>Vision, values and aims</w:t>
      </w:r>
    </w:p>
    <w:p w14:paraId="26470030" w14:textId="77777777" w:rsidR="003F0F5F" w:rsidRDefault="003F0F5F" w:rsidP="003F0F5F">
      <w:r>
        <w:t>Our vision in the LMNS is to:</w:t>
      </w:r>
    </w:p>
    <w:p w14:paraId="0CDF0AE8" w14:textId="119B6A4D" w:rsidR="003F0F5F" w:rsidRDefault="003F0F5F" w:rsidP="003F0F5F">
      <w:r>
        <w:t>“P</w:t>
      </w:r>
      <w:r w:rsidRPr="00210095">
        <w:rPr>
          <w:i/>
          <w:iCs/>
        </w:rPr>
        <w:t xml:space="preserve">romote equity and equality </w:t>
      </w:r>
      <w:r>
        <w:rPr>
          <w:i/>
          <w:iCs/>
        </w:rPr>
        <w:t xml:space="preserve">within </w:t>
      </w:r>
      <w:r w:rsidRPr="00210095">
        <w:rPr>
          <w:i/>
          <w:iCs/>
        </w:rPr>
        <w:t xml:space="preserve">our maternity and neonatal services and </w:t>
      </w:r>
      <w:r>
        <w:rPr>
          <w:i/>
          <w:iCs/>
        </w:rPr>
        <w:t>for our staff,</w:t>
      </w:r>
      <w:r w:rsidRPr="00210095">
        <w:rPr>
          <w:i/>
          <w:iCs/>
        </w:rPr>
        <w:t xml:space="preserve"> </w:t>
      </w:r>
      <w:r>
        <w:rPr>
          <w:i/>
          <w:iCs/>
        </w:rPr>
        <w:t>as it is our responsibility to ensure that service users experience safe services and achieve parity in health and care outcomes regardless of ethnicity and socio-economic background”</w:t>
      </w:r>
      <w:r>
        <w:t>.</w:t>
      </w:r>
    </w:p>
    <w:p w14:paraId="63B2151C" w14:textId="5F69574C" w:rsidR="003F0F5F" w:rsidRDefault="003F0F5F" w:rsidP="003F0F5F">
      <w:r>
        <w:t>We would like to achieve this vision because we are passionate about inclusion and ensuring a good to great experience for our service users and staff.</w:t>
      </w:r>
    </w:p>
    <w:p w14:paraId="41E0C12B" w14:textId="77777777" w:rsidR="003F0F5F" w:rsidRDefault="003F0F5F" w:rsidP="003F0F5F">
      <w:r>
        <w:t>This is underpinned by our values which align with the equity and equality guidance:</w:t>
      </w:r>
    </w:p>
    <w:p w14:paraId="665F5AF9" w14:textId="77777777" w:rsidR="003F0F5F" w:rsidRPr="002E4C1D" w:rsidRDefault="003F0F5F" w:rsidP="003F0F5F">
      <w:pPr>
        <w:pStyle w:val="ListBullet"/>
        <w:numPr>
          <w:ilvl w:val="0"/>
          <w:numId w:val="17"/>
        </w:numPr>
        <w:spacing w:line="259" w:lineRule="auto"/>
      </w:pPr>
      <w:r w:rsidRPr="002E4C1D">
        <w:lastRenderedPageBreak/>
        <w:t>Proportionate universalism – ensuring universal action with a scale and intensity that reflects need</w:t>
      </w:r>
    </w:p>
    <w:p w14:paraId="7331DFD1" w14:textId="77777777" w:rsidR="003F0F5F" w:rsidRPr="002E4C1D" w:rsidRDefault="003F0F5F" w:rsidP="003F0F5F">
      <w:pPr>
        <w:pStyle w:val="ListBullet"/>
        <w:numPr>
          <w:ilvl w:val="0"/>
          <w:numId w:val="17"/>
        </w:numPr>
        <w:spacing w:line="259" w:lineRule="auto"/>
      </w:pPr>
      <w:r w:rsidRPr="002E4C1D">
        <w:t>Collaboration – a unified and coordinated effort across our many stakeholders is required, particularly in tackling the social determinants of health</w:t>
      </w:r>
    </w:p>
    <w:p w14:paraId="5B643B34" w14:textId="77777777" w:rsidR="003F0F5F" w:rsidRPr="002E4C1D" w:rsidRDefault="003F0F5F" w:rsidP="003F0F5F">
      <w:pPr>
        <w:pStyle w:val="ListBullet"/>
        <w:numPr>
          <w:ilvl w:val="0"/>
          <w:numId w:val="17"/>
        </w:numPr>
        <w:spacing w:line="259" w:lineRule="auto"/>
      </w:pPr>
      <w:r w:rsidRPr="002E4C1D">
        <w:t>Coproduction – parents, families and staff working in partnership to improve clinical quality is more likely to result in culturally and socially relevant and clinically effective interventions.</w:t>
      </w:r>
    </w:p>
    <w:p w14:paraId="2F40117C" w14:textId="77777777" w:rsidR="003F0F5F" w:rsidRDefault="003F0F5F" w:rsidP="003F0F5F">
      <w:r>
        <w:t>The aims of this plan are two-fold:</w:t>
      </w:r>
    </w:p>
    <w:p w14:paraId="5572E2EF" w14:textId="77777777" w:rsidR="003F0F5F" w:rsidRPr="002E4C1D" w:rsidRDefault="003F0F5F" w:rsidP="003F0F5F">
      <w:pPr>
        <w:pStyle w:val="ListBullet"/>
        <w:numPr>
          <w:ilvl w:val="0"/>
          <w:numId w:val="18"/>
        </w:numPr>
        <w:spacing w:line="259" w:lineRule="auto"/>
      </w:pPr>
      <w:r w:rsidRPr="002E4C1D">
        <w:t>To improve equity for mothers and babies from Black, Asian</w:t>
      </w:r>
      <w:r>
        <w:t>,</w:t>
      </w:r>
      <w:r w:rsidRPr="002E4C1D">
        <w:t xml:space="preserve"> and Mixed ethnic groups and those living in the most deprived areas, and</w:t>
      </w:r>
    </w:p>
    <w:p w14:paraId="3378C7F6" w14:textId="77777777" w:rsidR="003F0F5F" w:rsidRDefault="003F0F5F" w:rsidP="003F0F5F">
      <w:pPr>
        <w:pStyle w:val="ListBullet"/>
        <w:numPr>
          <w:ilvl w:val="0"/>
          <w:numId w:val="18"/>
        </w:numPr>
        <w:spacing w:line="259" w:lineRule="auto"/>
      </w:pPr>
      <w:r w:rsidRPr="002E4C1D">
        <w:t>To achieve race equality for staff</w:t>
      </w:r>
      <w:r>
        <w:t xml:space="preserve"> ensuring those from Black, Asian, and Mixed ethnic groups receive the same experiences and opportunities compared with the rest of the workforce.   </w:t>
      </w:r>
    </w:p>
    <w:p w14:paraId="3B9BF9BD" w14:textId="3AF247B9" w:rsidR="003F0F5F" w:rsidRDefault="003F0F5F" w:rsidP="003F0F5F">
      <w:pPr>
        <w:pStyle w:val="ListBullet"/>
        <w:numPr>
          <w:ilvl w:val="0"/>
          <w:numId w:val="0"/>
        </w:numPr>
        <w:ind w:left="357"/>
      </w:pPr>
    </w:p>
    <w:p w14:paraId="395900E5" w14:textId="5C20B1CB" w:rsidR="000C29A3" w:rsidRDefault="003F0F5F" w:rsidP="00F170A7">
      <w:pPr>
        <w:pStyle w:val="Heading5"/>
      </w:pPr>
      <w:bookmarkStart w:id="7" w:name="_LMNS_Population_and"/>
      <w:bookmarkEnd w:id="7"/>
      <w:r>
        <w:t>LMNS Population and Health Outcomes – what the data say</w:t>
      </w:r>
    </w:p>
    <w:p w14:paraId="60CCD1AB" w14:textId="77777777" w:rsidR="003F0F5F" w:rsidRDefault="003F0F5F" w:rsidP="003F0F5F">
      <w:r>
        <w:t>Nationally, stillbirth rates remain unchanged between 2019 and 2020 at 3.8 stillbirths per 1,000 births and neonatal mortality rates continue the recent gradual decline to 1.3 deaths per 1,000 births in 2020</w:t>
      </w:r>
      <w:r>
        <w:rPr>
          <w:rStyle w:val="FootnoteReference"/>
        </w:rPr>
        <w:footnoteReference w:id="1"/>
      </w:r>
      <w:r>
        <w:t>. Maternal mortality rates continue to decrease but not in a statistically significant way</w:t>
      </w:r>
      <w:r>
        <w:rPr>
          <w:rStyle w:val="FootnoteReference"/>
        </w:rPr>
        <w:footnoteReference w:id="2"/>
      </w:r>
      <w:r>
        <w:t>.</w:t>
      </w:r>
    </w:p>
    <w:p w14:paraId="2C94847C" w14:textId="77777777" w:rsidR="003F0F5F" w:rsidRDefault="003F0F5F" w:rsidP="003F0F5F">
      <w:r>
        <w:t>However, recent MBRRACE -UK reports about maternal perinatal mortality still show considerable differences in outcomes for women and babies from Black, Asian, and Mixed ethnic groups and those living in the most deprived areas.</w:t>
      </w:r>
    </w:p>
    <w:p w14:paraId="58AB4A15" w14:textId="77777777" w:rsidR="003F0F5F" w:rsidRDefault="003F0F5F" w:rsidP="003F0F5F">
      <w:r>
        <w:t xml:space="preserve">Locally, our progress against reducing stillbirth, neonatal mortality and maternal mortality shows that we still have a way to go (see appendix 1 for the detailed analysis). These have heightened further due to the Covid-19 pandemic. </w:t>
      </w:r>
    </w:p>
    <w:p w14:paraId="3E45FAF2" w14:textId="77777777" w:rsidR="003F0F5F" w:rsidRDefault="003F0F5F" w:rsidP="003F0F5F">
      <w:r>
        <w:t>To understand the variation further in outcomes locally, we undertook a population health needs analysis for women and babies in BLMK. For our population health needs analysis, we focussed on births data from our Trusts between 1</w:t>
      </w:r>
      <w:r w:rsidRPr="003F0F5F">
        <w:rPr>
          <w:vertAlign w:val="superscript"/>
        </w:rPr>
        <w:t>st</w:t>
      </w:r>
      <w:r>
        <w:t xml:space="preserve"> April 2021 and 31</w:t>
      </w:r>
      <w:r w:rsidRPr="003F0F5F">
        <w:rPr>
          <w:vertAlign w:val="superscript"/>
        </w:rPr>
        <w:t>st</w:t>
      </w:r>
      <w:r>
        <w:t xml:space="preserve"> December 2021.</w:t>
      </w:r>
    </w:p>
    <w:p w14:paraId="018260E4" w14:textId="77777777" w:rsidR="003F0F5F" w:rsidRDefault="003F0F5F">
      <w:pPr>
        <w:spacing w:before="0" w:after="0"/>
        <w:rPr>
          <w:b/>
          <w:bCs/>
        </w:rPr>
      </w:pPr>
      <w:r>
        <w:rPr>
          <w:b/>
          <w:bCs/>
        </w:rPr>
        <w:br w:type="page"/>
      </w:r>
    </w:p>
    <w:p w14:paraId="1DB8DE4C" w14:textId="19843F70" w:rsidR="003F0F5F" w:rsidRPr="003F0F5F" w:rsidRDefault="003F0F5F" w:rsidP="003F0F5F">
      <w:pPr>
        <w:rPr>
          <w:b/>
          <w:bCs/>
        </w:rPr>
      </w:pPr>
      <w:r w:rsidRPr="003F0F5F">
        <w:rPr>
          <w:b/>
          <w:bCs/>
        </w:rPr>
        <w:lastRenderedPageBreak/>
        <w:t>What is our population?</w:t>
      </w:r>
    </w:p>
    <w:p w14:paraId="5834CEEB" w14:textId="77777777" w:rsidR="003F0F5F" w:rsidRDefault="003F0F5F" w:rsidP="003A12C4">
      <w:r>
        <w:t>BLMK has a total population of 1,088,931 (January 2022) of which around 21% (n=288,099) are of child-bearing age (aged 15-45)</w:t>
      </w:r>
      <w:r>
        <w:rPr>
          <w:rStyle w:val="FootnoteReference"/>
        </w:rPr>
        <w:footnoteReference w:id="3"/>
      </w:r>
      <w:r>
        <w:t xml:space="preserve">. </w:t>
      </w:r>
    </w:p>
    <w:p w14:paraId="7CF2E7E2" w14:textId="77777777" w:rsidR="003F0F5F" w:rsidRPr="00A52458" w:rsidRDefault="003F0F5F" w:rsidP="003A12C4">
      <w:r w:rsidRPr="00A52458">
        <w:t xml:space="preserve">The population </w:t>
      </w:r>
      <w:r>
        <w:t xml:space="preserve">in this analysis </w:t>
      </w:r>
      <w:r w:rsidRPr="00A52458">
        <w:t>were 46.2% White British, with ‘White any other background’ (17.1%) Asian-Pakistani (9.5%) and Black African (5.7%) the next largest population groups.</w:t>
      </w:r>
    </w:p>
    <w:p w14:paraId="0DB6B321" w14:textId="77777777" w:rsidR="003F0F5F" w:rsidRPr="00A52458" w:rsidRDefault="003F0F5F" w:rsidP="003A12C4">
      <w:r w:rsidRPr="00A52458">
        <w:t>3.5% of the women and birthing people cared for by the three hospitals were in the lowest decile of Index of Multiple Deprivation (IMD 1). Overall, 50% were in the lower half of the IMD scale - exactly equivalent to the national average. Luton and Dunstable had the poorest population with 23.1% in the lowest quintile, with Milton Keynes and Bedford serving less deprived communities with 13.3% and 11.2% in the lowest quintile, respectively.</w:t>
      </w:r>
    </w:p>
    <w:p w14:paraId="4CBFD3CA" w14:textId="77777777" w:rsidR="003A12C4" w:rsidRDefault="003A12C4" w:rsidP="003A12C4">
      <w:pPr>
        <w:spacing w:after="0"/>
        <w:rPr>
          <w:b/>
          <w:bCs/>
        </w:rPr>
      </w:pPr>
      <w:r>
        <w:rPr>
          <w:b/>
          <w:bCs/>
        </w:rPr>
        <w:t xml:space="preserve">What does our data tell us about outcomes in relation to ethnicity and deprivation? </w:t>
      </w:r>
    </w:p>
    <w:p w14:paraId="2D223CE0" w14:textId="77777777" w:rsidR="003A12C4" w:rsidRPr="00FB002A" w:rsidRDefault="003A12C4" w:rsidP="003A12C4">
      <w:pPr>
        <w:spacing w:after="0"/>
      </w:pPr>
      <w:r w:rsidRPr="00FB002A">
        <w:t>Our population health needs audit showed:</w:t>
      </w:r>
    </w:p>
    <w:p w14:paraId="15861E57" w14:textId="77777777" w:rsidR="003A12C4" w:rsidRDefault="003A12C4" w:rsidP="003A12C4">
      <w:pPr>
        <w:spacing w:after="0"/>
        <w:rPr>
          <w:b/>
          <w:bCs/>
        </w:rPr>
      </w:pPr>
    </w:p>
    <w:p w14:paraId="5546B596" w14:textId="77777777" w:rsidR="003A12C4" w:rsidRPr="002E4C1D" w:rsidRDefault="003A12C4" w:rsidP="003A12C4">
      <w:pPr>
        <w:pStyle w:val="ListParagraph"/>
        <w:numPr>
          <w:ilvl w:val="0"/>
          <w:numId w:val="19"/>
        </w:numPr>
        <w:spacing w:after="160" w:line="259" w:lineRule="auto"/>
      </w:pPr>
      <w:r w:rsidRPr="002E4C1D">
        <w:t>Increased deprivation correlates with women booking later into their gestation which impacts on timeliness of screening and care interventions.</w:t>
      </w:r>
    </w:p>
    <w:p w14:paraId="14B12E5C" w14:textId="77777777" w:rsidR="003A12C4" w:rsidRDefault="003A12C4" w:rsidP="003A12C4">
      <w:pPr>
        <w:pStyle w:val="ListParagraph"/>
        <w:numPr>
          <w:ilvl w:val="0"/>
          <w:numId w:val="19"/>
        </w:numPr>
        <w:spacing w:after="160" w:line="259" w:lineRule="auto"/>
      </w:pPr>
      <w:r w:rsidRPr="002E4C1D">
        <w:t>Black African women on average attend their first booking appointment four weeks later than White British women, thus impacting not just on the timing of some screenings but whether they are able to access them at all.</w:t>
      </w:r>
    </w:p>
    <w:p w14:paraId="6C4C445B" w14:textId="77777777" w:rsidR="003A12C4" w:rsidRPr="002E4C1D" w:rsidRDefault="003A12C4" w:rsidP="003A12C4">
      <w:pPr>
        <w:pStyle w:val="ListParagraph"/>
        <w:numPr>
          <w:ilvl w:val="0"/>
          <w:numId w:val="19"/>
        </w:numPr>
        <w:spacing w:after="160" w:line="259" w:lineRule="auto"/>
      </w:pPr>
      <w:r w:rsidRPr="002E4C1D">
        <w:t>Both deprivation and White ethnicity are linked to lower rates of initial breastfeeding.</w:t>
      </w:r>
    </w:p>
    <w:p w14:paraId="44E73518" w14:textId="77777777" w:rsidR="003A12C4" w:rsidRPr="002E4C1D" w:rsidRDefault="003A12C4" w:rsidP="003A12C4">
      <w:pPr>
        <w:pStyle w:val="ListParagraph"/>
        <w:numPr>
          <w:ilvl w:val="0"/>
          <w:numId w:val="19"/>
        </w:numPr>
        <w:spacing w:after="160" w:line="259" w:lineRule="auto"/>
      </w:pPr>
      <w:r w:rsidRPr="002E4C1D">
        <w:t>Prematurity rates were higher in lower deprivation deciles and in Black families.</w:t>
      </w:r>
    </w:p>
    <w:p w14:paraId="74ECB20E" w14:textId="77777777" w:rsidR="003A12C4" w:rsidRDefault="003A12C4" w:rsidP="003A12C4">
      <w:pPr>
        <w:pStyle w:val="ListParagraph"/>
        <w:numPr>
          <w:ilvl w:val="0"/>
          <w:numId w:val="19"/>
        </w:numPr>
        <w:spacing w:after="160" w:line="259" w:lineRule="auto"/>
      </w:pPr>
      <w:r w:rsidRPr="002E4C1D">
        <w:t>Rates of obstetric anal sphincter injury (OASI) vary by ethnicity with 3.93% of Asian women who had a vaginal birth experiencing a 3</w:t>
      </w:r>
      <w:r w:rsidRPr="00FB002A">
        <w:rPr>
          <w:vertAlign w:val="superscript"/>
        </w:rPr>
        <w:t>rd</w:t>
      </w:r>
      <w:r w:rsidRPr="002E4C1D">
        <w:t>/4</w:t>
      </w:r>
      <w:r w:rsidRPr="00FB002A">
        <w:rPr>
          <w:vertAlign w:val="superscript"/>
        </w:rPr>
        <w:t>th</w:t>
      </w:r>
      <w:r w:rsidRPr="002E4C1D">
        <w:t xml:space="preserve"> degree tear compared to 2.25% of women with white backgrounds.</w:t>
      </w:r>
    </w:p>
    <w:p w14:paraId="3777C935" w14:textId="77777777" w:rsidR="003A12C4" w:rsidRPr="002E4C1D" w:rsidRDefault="003A12C4" w:rsidP="003A12C4">
      <w:pPr>
        <w:pStyle w:val="ListParagraph"/>
        <w:numPr>
          <w:ilvl w:val="0"/>
          <w:numId w:val="19"/>
        </w:numPr>
        <w:spacing w:after="160" w:line="259" w:lineRule="auto"/>
      </w:pPr>
      <w:r>
        <w:t>In terms of outcomes for babies, still births and neonatal death rates are significantly higher compared with white and white other ethnicity groups.</w:t>
      </w:r>
    </w:p>
    <w:p w14:paraId="7C00F113" w14:textId="77777777" w:rsidR="003A12C4" w:rsidRDefault="003A12C4" w:rsidP="003A12C4">
      <w:pPr>
        <w:spacing w:after="0"/>
      </w:pPr>
      <w:r w:rsidRPr="00A52458">
        <w:t xml:space="preserve">More detailed analysis can be found in appendix </w:t>
      </w:r>
      <w:r>
        <w:t>2.</w:t>
      </w:r>
    </w:p>
    <w:p w14:paraId="3F02948D" w14:textId="65721C42" w:rsidR="003A12C4" w:rsidRDefault="003A12C4" w:rsidP="00F170A7">
      <w:pPr>
        <w:pStyle w:val="Heading5"/>
      </w:pPr>
      <w:bookmarkStart w:id="8" w:name="_Measuring_Outcomes"/>
      <w:bookmarkEnd w:id="8"/>
      <w:r>
        <w:t>Measuring Outcomes</w:t>
      </w:r>
    </w:p>
    <w:p w14:paraId="7E11D95A" w14:textId="77777777" w:rsidR="00C929BA" w:rsidRDefault="00C929BA" w:rsidP="00C929BA">
      <w:pPr>
        <w:spacing w:after="0"/>
      </w:pPr>
      <w:r>
        <w:t>We will work collaboratively with the Inequalities Programme team to ensure the indicators and measures as part of this work feed into the wider Health Inequalities dashboard development. We will use this tool as means of measuring our progress on reducing inequalities.</w:t>
      </w:r>
    </w:p>
    <w:p w14:paraId="3CA488A2" w14:textId="77777777" w:rsidR="003A12C4" w:rsidRPr="003A12C4" w:rsidRDefault="003A12C4" w:rsidP="003A12C4">
      <w:pPr>
        <w:rPr>
          <w:lang w:val="en-US"/>
        </w:rPr>
      </w:pPr>
    </w:p>
    <w:p w14:paraId="48041C44" w14:textId="60BD3D22" w:rsidR="003F0F5F" w:rsidRDefault="003F0F5F" w:rsidP="003F0F5F">
      <w:pPr>
        <w:rPr>
          <w:lang w:val="en-US"/>
        </w:rPr>
      </w:pPr>
    </w:p>
    <w:p w14:paraId="56DF38C9" w14:textId="1D5F4980" w:rsidR="003F0F5F" w:rsidRDefault="003A12C4" w:rsidP="00F170A7">
      <w:pPr>
        <w:pStyle w:val="Heading5"/>
      </w:pPr>
      <w:bookmarkStart w:id="9" w:name="_Coproduction"/>
      <w:bookmarkEnd w:id="9"/>
      <w:r>
        <w:t>Coproduction</w:t>
      </w:r>
    </w:p>
    <w:p w14:paraId="4E88B975" w14:textId="77777777" w:rsidR="003A12C4" w:rsidRDefault="003A12C4" w:rsidP="003A12C4">
      <w:r>
        <w:t xml:space="preserve">Co-production is fundamental to delivering the transformation of maternity and neonatal services and is the golden thread running through our programme and LMNS. </w:t>
      </w:r>
    </w:p>
    <w:p w14:paraId="6E3F9FE2" w14:textId="77777777" w:rsidR="003A12C4" w:rsidRDefault="003A12C4" w:rsidP="003A12C4">
      <w:r>
        <w:t>Our aims for this are to:</w:t>
      </w:r>
    </w:p>
    <w:p w14:paraId="19E58DE6" w14:textId="77777777" w:rsidR="003A12C4" w:rsidRPr="002E4C1D" w:rsidRDefault="003A12C4" w:rsidP="003A12C4">
      <w:pPr>
        <w:pStyle w:val="ListParagraph"/>
        <w:numPr>
          <w:ilvl w:val="0"/>
          <w:numId w:val="22"/>
        </w:numPr>
      </w:pPr>
      <w:r w:rsidRPr="002E4C1D">
        <w:t>Understand what we are doing well and having a meaningful impact and where we need to improve</w:t>
      </w:r>
    </w:p>
    <w:p w14:paraId="16818082" w14:textId="77777777" w:rsidR="003A12C4" w:rsidRPr="002E4C1D" w:rsidRDefault="003A12C4" w:rsidP="003A12C4">
      <w:pPr>
        <w:pStyle w:val="ListParagraph"/>
        <w:numPr>
          <w:ilvl w:val="0"/>
          <w:numId w:val="22"/>
        </w:numPr>
      </w:pPr>
      <w:r w:rsidRPr="002E4C1D">
        <w:t>Establish what we need to do to make our services culturally safe</w:t>
      </w:r>
    </w:p>
    <w:p w14:paraId="012BA770" w14:textId="77777777" w:rsidR="003A12C4" w:rsidRPr="002E4C1D" w:rsidRDefault="003A12C4" w:rsidP="003A12C4">
      <w:pPr>
        <w:pStyle w:val="ListParagraph"/>
        <w:numPr>
          <w:ilvl w:val="0"/>
          <w:numId w:val="22"/>
        </w:numPr>
      </w:pPr>
      <w:r w:rsidRPr="002E4C1D">
        <w:t>Understand how our populations would prefer us to engage and coproduce with them</w:t>
      </w:r>
    </w:p>
    <w:p w14:paraId="02C32D9C" w14:textId="77777777" w:rsidR="003A12C4" w:rsidRPr="002E4C1D" w:rsidRDefault="003A12C4" w:rsidP="003A12C4">
      <w:pPr>
        <w:pStyle w:val="ListParagraph"/>
        <w:numPr>
          <w:ilvl w:val="0"/>
          <w:numId w:val="22"/>
        </w:numPr>
      </w:pPr>
      <w:r w:rsidRPr="002E4C1D">
        <w:t>Design and commission services appropriate to the local demographic and that mitigate health inequalities.</w:t>
      </w:r>
    </w:p>
    <w:p w14:paraId="14B97CD0" w14:textId="77777777" w:rsidR="003A12C4" w:rsidRDefault="003A12C4" w:rsidP="003A12C4">
      <w:r w:rsidRPr="00E26E47">
        <w:t xml:space="preserve">It is important to gain the trust of the voices in our communities to receive fully honest information and not that which </w:t>
      </w:r>
      <w:r>
        <w:t xml:space="preserve">is </w:t>
      </w:r>
      <w:r w:rsidRPr="00E26E47">
        <w:t xml:space="preserve">either stifled or managed by others and </w:t>
      </w:r>
      <w:proofErr w:type="gramStart"/>
      <w:r w:rsidRPr="00E26E47">
        <w:t>past experience</w:t>
      </w:r>
      <w:proofErr w:type="gramEnd"/>
      <w:r w:rsidRPr="00E26E47">
        <w:t xml:space="preserve"> may have built up a mistrust between priority populations and the wider system/institution. </w:t>
      </w:r>
    </w:p>
    <w:p w14:paraId="2AF5ECF3" w14:textId="77777777" w:rsidR="003A12C4" w:rsidRPr="00E26E47" w:rsidRDefault="003A12C4" w:rsidP="003A12C4">
      <w:r w:rsidRPr="00E26E47">
        <w:t>It is important to the LMNS that these relationships are built for us to develop our communications to best meet the needs of our local communities and support the decision making of local families (NICE CG110 p.4).</w:t>
      </w:r>
    </w:p>
    <w:p w14:paraId="378FE601" w14:textId="770F43A0" w:rsidR="003A12C4" w:rsidRDefault="003A12C4" w:rsidP="003A12C4">
      <w:r w:rsidRPr="00E26E47">
        <w:t xml:space="preserve">When we have an understanding or priority groups and entry points, we can seek to coproduce our engagement to enable us to gather the views of local people from Black, Asian, and other minority ethnic groups as identified in our data collection (NICE QS167 p.6). </w:t>
      </w:r>
      <w:r>
        <w:t xml:space="preserve">Our community asset map will support us to ensure we </w:t>
      </w:r>
      <w:r w:rsidR="00C929BA">
        <w:t xml:space="preserve">know where these groups are. </w:t>
      </w:r>
    </w:p>
    <w:p w14:paraId="26778DA4" w14:textId="77777777" w:rsidR="003A12C4" w:rsidRPr="00E26E47" w:rsidRDefault="003A12C4" w:rsidP="003A12C4">
      <w:r w:rsidRPr="00E26E47">
        <w:t>Engagement may be in the form of anonymous surveys, or it could be large scale engagement events. Throughout this it is important to us that our colleagues and stakeholders feel and are included in the work that we do</w:t>
      </w:r>
      <w:r>
        <w:t xml:space="preserve"> and have a meaningful impact</w:t>
      </w:r>
      <w:r w:rsidRPr="00E26E47">
        <w:t xml:space="preserve">. Our Maternity Voices Partnership </w:t>
      </w:r>
      <w:r>
        <w:t xml:space="preserve">(MVP) </w:t>
      </w:r>
      <w:r w:rsidRPr="00E26E47">
        <w:t xml:space="preserve">&amp; Healthwatch colleagues are </w:t>
      </w:r>
      <w:r>
        <w:t xml:space="preserve">also </w:t>
      </w:r>
      <w:r w:rsidRPr="00E26E47">
        <w:t xml:space="preserve">vital to the success of this work. </w:t>
      </w:r>
    </w:p>
    <w:p w14:paraId="5381A37E" w14:textId="77777777" w:rsidR="003A12C4" w:rsidRDefault="003A12C4" w:rsidP="003A12C4">
      <w:r w:rsidRPr="00E26E47">
        <w:t xml:space="preserve">When we have engaged with our priority communities, we will be able to report on how best to tackle inequities and inequalities across our system. </w:t>
      </w:r>
    </w:p>
    <w:p w14:paraId="2F6A0D97" w14:textId="2ECFFEF4" w:rsidR="003A12C4" w:rsidRDefault="003A12C4" w:rsidP="003A12C4">
      <w:r>
        <w:t>Furthermore, we will work with the Coproduction Lead to ensure our approach is joined up and reflects an organizational approach to coproduction in BLMK.</w:t>
      </w:r>
    </w:p>
    <w:p w14:paraId="12981427" w14:textId="0E39B8FB" w:rsidR="003A12C4" w:rsidRDefault="003A12C4" w:rsidP="003A12C4">
      <w:r>
        <w:t>The diagram below shows the flow of activities for the coproduction approach for our equity and equality action plan.</w:t>
      </w:r>
    </w:p>
    <w:p w14:paraId="577A2DFA" w14:textId="0542C3E3" w:rsidR="003A12C4" w:rsidRDefault="003A12C4" w:rsidP="003A12C4"/>
    <w:p w14:paraId="6D619CCD" w14:textId="54C94D4C" w:rsidR="003A12C4" w:rsidRDefault="003A12C4" w:rsidP="003A12C4"/>
    <w:p w14:paraId="49A73AF2" w14:textId="2F8D23B1" w:rsidR="003A12C4" w:rsidRDefault="003A12C4" w:rsidP="003A12C4"/>
    <w:p w14:paraId="6A3236D2" w14:textId="77777777" w:rsidR="003A12C4" w:rsidRPr="00FB002A" w:rsidRDefault="003A12C4" w:rsidP="003A12C4">
      <w:pPr>
        <w:rPr>
          <w:b/>
          <w:bCs/>
        </w:rPr>
      </w:pPr>
      <w:r>
        <w:rPr>
          <w:b/>
          <w:bCs/>
        </w:rPr>
        <w:t>5</w:t>
      </w:r>
      <w:r w:rsidRPr="00FB002A">
        <w:rPr>
          <w:b/>
          <w:bCs/>
        </w:rPr>
        <w:t>.1 Equity and Equality Engagement Flow</w:t>
      </w:r>
    </w:p>
    <w:p w14:paraId="549F059B" w14:textId="0AC42CC8" w:rsidR="003A12C4" w:rsidRDefault="003A12C4" w:rsidP="003A12C4">
      <w:r w:rsidRPr="00E26E47">
        <w:rPr>
          <w:noProof/>
        </w:rPr>
        <w:drawing>
          <wp:inline distT="0" distB="0" distL="0" distR="0" wp14:anchorId="227DC834" wp14:editId="3229DB05">
            <wp:extent cx="6184900" cy="2920365"/>
            <wp:effectExtent l="0" t="0" r="6350" b="0"/>
            <wp:docPr id="4" name="Picture 3">
              <a:extLst xmlns:a="http://schemas.openxmlformats.org/drawingml/2006/main">
                <a:ext uri="{FF2B5EF4-FFF2-40B4-BE49-F238E27FC236}">
                  <a16:creationId xmlns:a16="http://schemas.microsoft.com/office/drawing/2014/main" id="{86364851-31D3-41BF-B48D-70ADCF7C3C6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a:extLst>
                        <a:ext uri="{FF2B5EF4-FFF2-40B4-BE49-F238E27FC236}">
                          <a16:creationId xmlns:a16="http://schemas.microsoft.com/office/drawing/2014/main" id="{86364851-31D3-41BF-B48D-70ADCF7C3C68}"/>
                        </a:ext>
                      </a:extLst>
                    </pic:cNvPr>
                    <pic:cNvPicPr>
                      <a:picLocks noChangeAspect="1"/>
                    </pic:cNvPicPr>
                  </pic:nvPicPr>
                  <pic:blipFill>
                    <a:blip r:embed="rId12"/>
                    <a:stretch>
                      <a:fillRect/>
                    </a:stretch>
                  </pic:blipFill>
                  <pic:spPr>
                    <a:xfrm>
                      <a:off x="0" y="0"/>
                      <a:ext cx="6184900" cy="2920365"/>
                    </a:xfrm>
                    <a:prstGeom prst="rect">
                      <a:avLst/>
                    </a:prstGeom>
                  </pic:spPr>
                </pic:pic>
              </a:graphicData>
            </a:graphic>
          </wp:inline>
        </w:drawing>
      </w:r>
    </w:p>
    <w:p w14:paraId="22F69F98" w14:textId="3AF95864" w:rsidR="003A12C4" w:rsidRDefault="003A12C4" w:rsidP="003A12C4"/>
    <w:p w14:paraId="0AC0C93A" w14:textId="4BE1FFE1" w:rsidR="003A12C4" w:rsidRDefault="003A12C4" w:rsidP="00F170A7">
      <w:pPr>
        <w:pStyle w:val="Heading5"/>
      </w:pPr>
      <w:bookmarkStart w:id="10" w:name="_Priorities_1_to"/>
      <w:bookmarkEnd w:id="10"/>
      <w:r>
        <w:t>Priorities 1 to 4 and Interventions</w:t>
      </w:r>
    </w:p>
    <w:p w14:paraId="222809C1" w14:textId="77777777" w:rsidR="003A12C4" w:rsidRDefault="003A12C4" w:rsidP="003A12C4">
      <w:r w:rsidRPr="0092522A">
        <w:t>We will</w:t>
      </w:r>
      <w:r>
        <w:t xml:space="preserve"> improve equity and equality in maternity and neonatal care aligned to the five priorities as set out in the guidance. We have undertaken a gap analysis (appendix 3) and assessment of progress against the five areas, and this forms the basis of our action plan. </w:t>
      </w:r>
    </w:p>
    <w:p w14:paraId="750AECD4" w14:textId="77777777" w:rsidR="003A12C4" w:rsidRPr="007B0EAF" w:rsidRDefault="003A12C4" w:rsidP="003A12C4">
      <w:pPr>
        <w:rPr>
          <w:rStyle w:val="Strong"/>
        </w:rPr>
      </w:pPr>
      <w:r w:rsidRPr="007B0EAF">
        <w:rPr>
          <w:rStyle w:val="Strong"/>
        </w:rPr>
        <w:t>Priority 1: Restore NHS Services inclusively</w:t>
      </w:r>
    </w:p>
    <w:p w14:paraId="3F2C83CE" w14:textId="77777777" w:rsidR="003A12C4" w:rsidRDefault="003A12C4" w:rsidP="003A12C4">
      <w:r w:rsidRPr="002E4C1D">
        <w:t>At a national level, the decline in access among some groups during the first wave of the pandemic broadly recovered in later months. Some pre-existing disparities in access, experience and outcomes have widened during the pandemic.</w:t>
      </w:r>
    </w:p>
    <w:p w14:paraId="28730F02" w14:textId="77777777" w:rsidR="003A12C4" w:rsidRDefault="003A12C4" w:rsidP="003A12C4">
      <w:r w:rsidRPr="002E4C1D">
        <w:t xml:space="preserve">During the pandemic, the COVID-19 four actions were implemented across our LMNS, overseen by the Clinical Reference Group (CRG) and Maternity Journey Action Group (MJAG). </w:t>
      </w:r>
    </w:p>
    <w:p w14:paraId="44FA83C0" w14:textId="77777777" w:rsidR="003A12C4" w:rsidRDefault="003A12C4" w:rsidP="003A12C4">
      <w:r w:rsidRPr="002E4C1D">
        <w:t>As part of this we:</w:t>
      </w:r>
      <w:r>
        <w:t xml:space="preserve"> </w:t>
      </w:r>
    </w:p>
    <w:p w14:paraId="599D25CE" w14:textId="77777777" w:rsidR="003A12C4" w:rsidRPr="002E4C1D" w:rsidRDefault="003A12C4" w:rsidP="003A12C4">
      <w:pPr>
        <w:pStyle w:val="ListParagraph"/>
        <w:numPr>
          <w:ilvl w:val="0"/>
          <w:numId w:val="24"/>
        </w:numPr>
      </w:pPr>
      <w:r w:rsidRPr="002E4C1D">
        <w:t>Co-produced an operational policy for managing the risks of COVID-19 for pregnant women from Black, Asian, and ethnic minority groups and implemented this to support those at-risk.</w:t>
      </w:r>
      <w:r>
        <w:t xml:space="preserve"> </w:t>
      </w:r>
    </w:p>
    <w:p w14:paraId="7CC02D7E" w14:textId="77777777" w:rsidR="003A12C4" w:rsidRPr="002E4C1D" w:rsidRDefault="003A12C4" w:rsidP="003A12C4">
      <w:pPr>
        <w:pStyle w:val="ListParagraph"/>
        <w:numPr>
          <w:ilvl w:val="0"/>
          <w:numId w:val="24"/>
        </w:numPr>
      </w:pPr>
      <w:r w:rsidRPr="002E4C1D">
        <w:t xml:space="preserve">Tailored communications were co-produced as an LMNS aiming to provide information about services e.g., breast feeding support, perinatal mental health and wellbeing support and the maternity journey during the pandemic. These materials were made available in languages common to our geography, simple and easy to </w:t>
      </w:r>
      <w:r w:rsidRPr="002E4C1D">
        <w:lastRenderedPageBreak/>
        <w:t>read using straightforward images and emoticons and in hard copy format. These were made available to maternity units to give out to women in appointments.</w:t>
      </w:r>
    </w:p>
    <w:p w14:paraId="739E3CEC" w14:textId="77777777" w:rsidR="003A12C4" w:rsidRPr="002E4C1D" w:rsidRDefault="003A12C4" w:rsidP="003A12C4">
      <w:pPr>
        <w:pStyle w:val="ListParagraph"/>
        <w:numPr>
          <w:ilvl w:val="0"/>
          <w:numId w:val="24"/>
        </w:numPr>
      </w:pPr>
      <w:r w:rsidRPr="002E4C1D">
        <w:t>Reviewed the clinical pathway to ensure that routine discussions on vitamins, supplements and nutrition were happening for all women to minimise vitamin D insufficiency.</w:t>
      </w:r>
    </w:p>
    <w:p w14:paraId="18941735" w14:textId="77777777" w:rsidR="003A12C4" w:rsidRPr="002E4C1D" w:rsidRDefault="003A12C4" w:rsidP="003A12C4">
      <w:pPr>
        <w:pStyle w:val="ListParagraph"/>
        <w:numPr>
          <w:ilvl w:val="0"/>
          <w:numId w:val="24"/>
        </w:numPr>
      </w:pPr>
      <w:r w:rsidRPr="002E4C1D">
        <w:t xml:space="preserve">As part of CRG and MJAG discussions, confirmation was received that data on ethnicity and other risk factors were being routinely captured on maternity information systems so that those at risk of poor outcomes could be identified.  </w:t>
      </w:r>
    </w:p>
    <w:p w14:paraId="044B0E45" w14:textId="77777777" w:rsidR="003A12C4" w:rsidRPr="007B0EAF" w:rsidRDefault="003A12C4" w:rsidP="003A12C4">
      <w:r w:rsidRPr="007B0EAF">
        <w:t>One of the gaps identified around the four actions is assurance that these continue to be reviewed and followed more than one year after the pandemic started. We will address this as an action to implement in our action plan.</w:t>
      </w:r>
      <w:r>
        <w:t xml:space="preserve"> </w:t>
      </w:r>
    </w:p>
    <w:p w14:paraId="010B1B6E" w14:textId="21CE136E" w:rsidR="003A12C4" w:rsidRDefault="003A12C4" w:rsidP="003A12C4">
      <w:pPr>
        <w:rPr>
          <w:lang w:val="en-US"/>
        </w:rPr>
      </w:pPr>
    </w:p>
    <w:p w14:paraId="79CC26EB" w14:textId="2B225743" w:rsidR="003A12C4" w:rsidRDefault="003A12C4" w:rsidP="00373330">
      <w:pPr>
        <w:pStyle w:val="Heading5"/>
        <w:numPr>
          <w:ilvl w:val="0"/>
          <w:numId w:val="0"/>
        </w:numPr>
      </w:pPr>
      <w:r>
        <w:t xml:space="preserve">Priority 2: Mitigate </w:t>
      </w:r>
      <w:r w:rsidRPr="007B0EAF">
        <w:t>against digital exclusion</w:t>
      </w:r>
    </w:p>
    <w:p w14:paraId="47AB471F" w14:textId="77777777" w:rsidR="003A12C4" w:rsidRDefault="003A12C4" w:rsidP="003A12C4">
      <w:r w:rsidRPr="007B0EAF">
        <w:t xml:space="preserve">During the pandemic, many services moved to rapidly implement digital technologies that provided people with an alternative way to interact and access services as face-to-face methods were minimised during the pandemic. </w:t>
      </w:r>
    </w:p>
    <w:p w14:paraId="10D4460F" w14:textId="77777777" w:rsidR="003A12C4" w:rsidRDefault="003A12C4" w:rsidP="003A12C4">
      <w:r w:rsidRPr="007B0EAF">
        <w:t>For most</w:t>
      </w:r>
      <w:r>
        <w:t xml:space="preserve"> maternity services in BLMK, they continued to operate face-to-face appointments alongside telephone consultations at various points in the maternity journey.</w:t>
      </w:r>
    </w:p>
    <w:p w14:paraId="3A90601A" w14:textId="77777777" w:rsidR="003A12C4" w:rsidRDefault="003A12C4" w:rsidP="003A12C4">
      <w:r>
        <w:t xml:space="preserve">In the early part of the pandemic, the LMNS completed the design and development of its personalised care and support plan (PCSP), ensuring it was made available in a range of languages pertinent to our population, easy to read with opportunity for pregnant women to add in their own notes, and available in hard copy and in easy read format. </w:t>
      </w:r>
    </w:p>
    <w:p w14:paraId="4FC39731" w14:textId="77777777" w:rsidR="003A12C4" w:rsidRDefault="003A12C4" w:rsidP="003A12C4">
      <w:r>
        <w:t>Given the changes to appointments in the maternity journey and the format they were available in, it was even more important to give women the opportunity to communicate perspectives, preferences and wants for their pregnancy journey. It was agreed to proceed to roll out the PCSP as soon as possible.</w:t>
      </w:r>
    </w:p>
    <w:p w14:paraId="1D8C1329" w14:textId="77777777" w:rsidR="003A12C4" w:rsidRPr="007B0EAF" w:rsidRDefault="003A12C4" w:rsidP="003A12C4">
      <w:r w:rsidRPr="007B0EAF">
        <w:t>Since the restoration of services and return to face to face across the maternity</w:t>
      </w:r>
      <w:r>
        <w:t xml:space="preserve"> </w:t>
      </w:r>
      <w:r w:rsidRPr="007B0EAF">
        <w:t>journey, we now need to evaluate the implementation of the PCSP as well as understanding how it has been used and its impact on women so that we can evolve the paper PCSP and explore options for a digital version for those women who can and prefer to access in this way.</w:t>
      </w:r>
    </w:p>
    <w:p w14:paraId="21C7D600" w14:textId="77777777" w:rsidR="003A12C4" w:rsidRPr="007B0EAF" w:rsidRDefault="003A12C4" w:rsidP="003A12C4">
      <w:r w:rsidRPr="007B0EAF">
        <w:t>We will address this gap in our action plan</w:t>
      </w:r>
      <w:r>
        <w:t xml:space="preserve"> and will form part of the LMNS Digital Maternity Strategy deliverables. </w:t>
      </w:r>
    </w:p>
    <w:p w14:paraId="5F7A6B9F" w14:textId="1FE9CDB1" w:rsidR="003A12C4" w:rsidRDefault="003A12C4" w:rsidP="003A12C4">
      <w:pPr>
        <w:rPr>
          <w:lang w:val="en-US"/>
        </w:rPr>
      </w:pPr>
    </w:p>
    <w:p w14:paraId="7CC33DFB" w14:textId="77777777" w:rsidR="003A12C4" w:rsidRPr="005E4B5A" w:rsidRDefault="003A12C4" w:rsidP="00373330">
      <w:pPr>
        <w:pStyle w:val="Heading5"/>
        <w:numPr>
          <w:ilvl w:val="0"/>
          <w:numId w:val="0"/>
        </w:numPr>
      </w:pPr>
      <w:r w:rsidRPr="005E4B5A">
        <w:t>Priority 3: Ensure datasets are complete and timely</w:t>
      </w:r>
    </w:p>
    <w:p w14:paraId="0B466BEC" w14:textId="77777777" w:rsidR="003A12C4" w:rsidRDefault="003A12C4" w:rsidP="003A12C4">
      <w:r>
        <w:t xml:space="preserve">In line with COVID-19 action three, we continue to work with our Digital Midwives and business intelligence colleagues across the LMNS to ensure data collection and recording of ethnicity is continually improved. </w:t>
      </w:r>
    </w:p>
    <w:p w14:paraId="27A7062A" w14:textId="77777777" w:rsidR="003A12C4" w:rsidRDefault="003A12C4" w:rsidP="003A12C4">
      <w:r>
        <w:lastRenderedPageBreak/>
        <w:t xml:space="preserve">This data is a requirement of the Maternity Services Data Set (MSDS) and is included as part of a wider requirement to report in line with the MSDS in the 10 Steps to Safety Actions and Ockenden Immediate and Essential Actions. These are overseen through our LMNS perinatal quality and oversight approach. </w:t>
      </w:r>
    </w:p>
    <w:p w14:paraId="4DA45365" w14:textId="77777777" w:rsidR="003A12C4" w:rsidRDefault="003A12C4" w:rsidP="003A12C4">
      <w:r>
        <w:t>Within our Maternity services, a lot of work has been undertaken to ensure completeness in the collection and recording of ethnicity e.g., amending clinical templates to ensure all ethnic categories are reflected. According to the latest available (April 22) data on the national maternity services dashboard</w:t>
      </w:r>
      <w:r>
        <w:rPr>
          <w:rStyle w:val="FootnoteReference"/>
        </w:rPr>
        <w:footnoteReference w:id="4"/>
      </w:r>
      <w:r>
        <w:t>:</w:t>
      </w:r>
    </w:p>
    <w:p w14:paraId="3420373D" w14:textId="77777777" w:rsidR="003A12C4" w:rsidRDefault="003A12C4" w:rsidP="003A12C4">
      <w:pPr>
        <w:pStyle w:val="ListParagraph"/>
        <w:numPr>
          <w:ilvl w:val="0"/>
          <w:numId w:val="26"/>
        </w:numPr>
      </w:pPr>
      <w:r>
        <w:t>Bedfordshire Hospitals NHS Foundation Trust, 100% of records had an ethnicity recorded with only 1% of records showed ethnicity not stated, and</w:t>
      </w:r>
    </w:p>
    <w:p w14:paraId="52F3E811" w14:textId="77777777" w:rsidR="003A12C4" w:rsidRDefault="003A12C4" w:rsidP="003A12C4">
      <w:pPr>
        <w:pStyle w:val="ListParagraph"/>
        <w:numPr>
          <w:ilvl w:val="0"/>
          <w:numId w:val="26"/>
        </w:numPr>
      </w:pPr>
      <w:r>
        <w:t xml:space="preserve">Milton Keynes University Hospitals NHS Foundation Trust, all records showed ethnicity recorded. </w:t>
      </w:r>
    </w:p>
    <w:p w14:paraId="721AA3E6" w14:textId="77777777" w:rsidR="003A12C4" w:rsidRDefault="003A12C4" w:rsidP="003A12C4">
      <w:r w:rsidRPr="00A84C0C">
        <w:t>The LMNS will continue to monitor this through existing processes and resources including the LMNS Dashboard and perinatal quality oversight approach.</w:t>
      </w:r>
    </w:p>
    <w:p w14:paraId="6784D5B1" w14:textId="3C8183E5" w:rsidR="003A12C4" w:rsidRDefault="003A12C4" w:rsidP="003A12C4">
      <w:pPr>
        <w:pStyle w:val="Heading4"/>
      </w:pPr>
    </w:p>
    <w:p w14:paraId="547E66AB" w14:textId="77777777" w:rsidR="003A12C4" w:rsidRPr="0010574B" w:rsidRDefault="003A12C4" w:rsidP="00373330">
      <w:pPr>
        <w:pStyle w:val="Heading5"/>
        <w:numPr>
          <w:ilvl w:val="0"/>
          <w:numId w:val="0"/>
        </w:numPr>
      </w:pPr>
      <w:r w:rsidRPr="0010574B">
        <w:t>Priority 4a: Understand your population and co-produce interventions</w:t>
      </w:r>
    </w:p>
    <w:p w14:paraId="1035930E" w14:textId="77777777" w:rsidR="003A12C4" w:rsidRDefault="003A12C4" w:rsidP="003A12C4">
      <w:r>
        <w:t>There are four interventions that support this priority and formed the basis of a submission to the national team in November 2021 and an updated submission in May 2022. As part of this, we:</w:t>
      </w:r>
    </w:p>
    <w:p w14:paraId="725726E5" w14:textId="77777777" w:rsidR="003A12C4" w:rsidRDefault="003A12C4" w:rsidP="003A12C4">
      <w:pPr>
        <w:pStyle w:val="ListParagraph"/>
        <w:numPr>
          <w:ilvl w:val="0"/>
          <w:numId w:val="28"/>
        </w:numPr>
      </w:pPr>
      <w:r>
        <w:t>Commenced a population needs analysis so that we could begin to thoroughly understand the health outcomes in BLMK. However, further work is needed on the current version to build a more comprehensive picture and understanding.</w:t>
      </w:r>
    </w:p>
    <w:p w14:paraId="147C22D8" w14:textId="6184694D" w:rsidR="003A12C4" w:rsidRDefault="003A12C4" w:rsidP="003A12C4">
      <w:pPr>
        <w:pStyle w:val="ListParagraph"/>
        <w:numPr>
          <w:ilvl w:val="0"/>
          <w:numId w:val="28"/>
        </w:numPr>
      </w:pPr>
      <w:r>
        <w:t>Created a community asset map which is available on Google docs meaning that we can share the link with system partners and Voluntary, Community and Social Enterprise (VCSE) organisations and other groups, allowing them to contribute to its creation but also to be able to use it as a resource. We are clear that this is an evolving document that will grow as we begin to reach out and engage with our populations and work together to co-design and develop interventions to address our inequality gaps in BLMK.</w:t>
      </w:r>
    </w:p>
    <w:p w14:paraId="7951717C" w14:textId="77777777" w:rsidR="003A12C4" w:rsidRDefault="003A12C4" w:rsidP="003A12C4">
      <w:pPr>
        <w:pStyle w:val="ListParagraph"/>
        <w:numPr>
          <w:ilvl w:val="0"/>
          <w:numId w:val="28"/>
        </w:numPr>
      </w:pPr>
      <w:r>
        <w:t>A fundamental part of addressing inequalities in outcomes is understanding the ethnic composition of our workforce and understanding their experiences of working in maternity and neonatal services. We have worked with Equality and Diversity Leads in our Trusts to extrapolate the data from the Workforce Race Equality Survey and the actions that have been identified to address inequity for Black, Asian, and minority ethnic staff groups. Further work is required to clearly set the narrative around the results from the survey and what it means for our workforce.</w:t>
      </w:r>
    </w:p>
    <w:p w14:paraId="447BAB04" w14:textId="77777777" w:rsidR="003A12C4" w:rsidRPr="00A762C9" w:rsidRDefault="003A12C4" w:rsidP="003A12C4">
      <w:pPr>
        <w:pStyle w:val="ListParagraph"/>
        <w:numPr>
          <w:ilvl w:val="0"/>
          <w:numId w:val="28"/>
        </w:numPr>
      </w:pPr>
      <w:r>
        <w:lastRenderedPageBreak/>
        <w:t xml:space="preserve">During the pandemic, co-production became fundamental given the uncertainty for women in accessing information, </w:t>
      </w:r>
      <w:proofErr w:type="gramStart"/>
      <w:r>
        <w:t>clinicians</w:t>
      </w:r>
      <w:proofErr w:type="gramEnd"/>
      <w:r>
        <w:t xml:space="preserve"> and services. Through this experience, we have created an approach for co-production in our LMNS which covers not only service users but also our workforce. We continue to refine this further and develop our engagement plan and activities for this piece of work. </w:t>
      </w:r>
    </w:p>
    <w:p w14:paraId="4FADAACD" w14:textId="6D24EAB6" w:rsidR="003A12C4" w:rsidRDefault="003A12C4" w:rsidP="003A12C4">
      <w:pPr>
        <w:rPr>
          <w:lang w:val="en-US"/>
        </w:rPr>
      </w:pPr>
    </w:p>
    <w:p w14:paraId="788969D0" w14:textId="1C980141" w:rsidR="003A12C4" w:rsidRPr="005E4B5A" w:rsidRDefault="00373330" w:rsidP="00373330">
      <w:pPr>
        <w:pStyle w:val="Heading5"/>
        <w:numPr>
          <w:ilvl w:val="0"/>
          <w:numId w:val="0"/>
        </w:numPr>
      </w:pPr>
      <w:r>
        <w:t>P</w:t>
      </w:r>
      <w:r w:rsidR="003A12C4" w:rsidRPr="005E4B5A">
        <w:t>riority 4b: Action on maternal mortality, morbidity, and experience</w:t>
      </w:r>
    </w:p>
    <w:p w14:paraId="4AAD4F7E" w14:textId="77777777" w:rsidR="003A12C4" w:rsidRDefault="003A12C4" w:rsidP="003A12C4">
      <w:r>
        <w:t xml:space="preserve">As part of this priority, LMNS are tasked with ensuring equity in access, experience, and health outcomes for women from Black, Asian, and minority ethnic groups and those living in the most deprived areas and consider other protected characteristics and inclusion groups. </w:t>
      </w:r>
    </w:p>
    <w:p w14:paraId="75CF6338" w14:textId="77777777" w:rsidR="003A12C4" w:rsidRDefault="003A12C4" w:rsidP="003A12C4">
      <w:r>
        <w:t>Six interventions have been identified as contributing to delivering this:</w:t>
      </w:r>
    </w:p>
    <w:p w14:paraId="301E625E" w14:textId="77777777" w:rsidR="003A12C4" w:rsidRPr="00436E18" w:rsidRDefault="003A12C4" w:rsidP="003A12C4">
      <w:pPr>
        <w:pStyle w:val="ListParagraph"/>
        <w:numPr>
          <w:ilvl w:val="0"/>
          <w:numId w:val="29"/>
        </w:numPr>
      </w:pPr>
      <w:r w:rsidRPr="00436E18">
        <w:t>Implement maternal medicine networks (MMN) – these are commission</w:t>
      </w:r>
      <w:r>
        <w:t>ed</w:t>
      </w:r>
      <w:r w:rsidRPr="00436E18">
        <w:t xml:space="preserve"> on a regional footprint and BLMK have committed to support both the East of England MMN and the Thames Valley MMN to ensure equity of LMNS support for our population.</w:t>
      </w:r>
    </w:p>
    <w:p w14:paraId="18B06FEA" w14:textId="77777777" w:rsidR="003A12C4" w:rsidRPr="00436E18" w:rsidRDefault="003A12C4" w:rsidP="003A12C4">
      <w:pPr>
        <w:pStyle w:val="ListParagraph"/>
        <w:numPr>
          <w:ilvl w:val="0"/>
          <w:numId w:val="29"/>
        </w:numPr>
      </w:pPr>
      <w:r w:rsidRPr="00436E18">
        <w:t>Offer referral to the NHS Diabetes Prevention Programme for women with a past diagnosis of gestational diabetes mellitus (GDM) – as part of our work on the 6–8-week maternal post-natal check, we have worked to ensure that this is included in the check by primary care. By way of assurance that, as a preventative measure, these women are being offered referral, we need to consider how we evidence that this is being delivered e.g., audit.</w:t>
      </w:r>
    </w:p>
    <w:p w14:paraId="43C22D96" w14:textId="77777777" w:rsidR="003A12C4" w:rsidRPr="00C06F5B" w:rsidRDefault="003A12C4" w:rsidP="003A12C4">
      <w:pPr>
        <w:pStyle w:val="ListParagraph"/>
        <w:numPr>
          <w:ilvl w:val="0"/>
          <w:numId w:val="29"/>
        </w:numPr>
      </w:pPr>
      <w:r w:rsidRPr="00436E18">
        <w:t xml:space="preserve">Implement NICE </w:t>
      </w:r>
      <w:r>
        <w:t xml:space="preserve">guidance </w:t>
      </w:r>
      <w:r w:rsidRPr="00436E18">
        <w:t>CG110 antenatal care for pregnant women with complex social factors – this is implemented at Trust level but by way of assurance</w:t>
      </w:r>
      <w:r w:rsidRPr="00C06F5B">
        <w:t xml:space="preserve">, we will look at a system wide workshop and use the quality assurance framework tool to benchmark progress and gaps towards the end of 22/23 and early 23/24. </w:t>
      </w:r>
    </w:p>
    <w:p w14:paraId="0B5BBB92" w14:textId="77777777" w:rsidR="003A12C4" w:rsidRPr="00436E18" w:rsidRDefault="003A12C4" w:rsidP="003A12C4">
      <w:pPr>
        <w:pStyle w:val="ListParagraph"/>
        <w:numPr>
          <w:ilvl w:val="0"/>
          <w:numId w:val="29"/>
        </w:numPr>
      </w:pPr>
      <w:r w:rsidRPr="00436E18">
        <w:t>Implement maternal mental health services (MMHS) with a focus on ethnicity and deprivation –</w:t>
      </w:r>
      <w:r>
        <w:t xml:space="preserve"> </w:t>
      </w:r>
      <w:r w:rsidRPr="00436E18">
        <w:t xml:space="preserve">BLMK is one of the </w:t>
      </w:r>
      <w:r>
        <w:t xml:space="preserve">national </w:t>
      </w:r>
      <w:r w:rsidRPr="00436E18">
        <w:t xml:space="preserve">pilot sites for MMHS with </w:t>
      </w:r>
      <w:r>
        <w:t>services now live in Bedfordshire and Luton and in Milton Keynes and c</w:t>
      </w:r>
      <w:r w:rsidRPr="00436E18">
        <w:t xml:space="preserve">losely aligned with </w:t>
      </w:r>
      <w:r>
        <w:t xml:space="preserve">existing </w:t>
      </w:r>
      <w:r w:rsidRPr="00436E18">
        <w:t>Perinatal Mental Health Services. As services embed and receive referrals, activity</w:t>
      </w:r>
      <w:r>
        <w:t>,</w:t>
      </w:r>
      <w:r w:rsidRPr="00436E18">
        <w:t xml:space="preserve"> and</w:t>
      </w:r>
      <w:r>
        <w:t xml:space="preserve"> </w:t>
      </w:r>
      <w:r w:rsidRPr="00436E18">
        <w:t xml:space="preserve">outcomes </w:t>
      </w:r>
      <w:r>
        <w:t>e.g., access at</w:t>
      </w:r>
      <w:r w:rsidRPr="00436E18">
        <w:t xml:space="preserve"> ethnicity and deprivation </w:t>
      </w:r>
      <w:r>
        <w:t xml:space="preserve">level </w:t>
      </w:r>
      <w:r w:rsidRPr="00436E18">
        <w:t xml:space="preserve">need to be monitored.  </w:t>
      </w:r>
    </w:p>
    <w:p w14:paraId="59378EFA" w14:textId="77777777" w:rsidR="003A12C4" w:rsidRPr="00436E18" w:rsidRDefault="003A12C4" w:rsidP="003A12C4">
      <w:pPr>
        <w:pStyle w:val="ListParagraph"/>
        <w:numPr>
          <w:ilvl w:val="0"/>
          <w:numId w:val="29"/>
        </w:numPr>
      </w:pPr>
      <w:r w:rsidRPr="00436E18">
        <w:t>Ensure personalised care and support plans are available to everyone – as per priority 2, PCSPs are in circulation across BLMK with an evaluation required on the implementation and effectiveness for pregnant women and staff.</w:t>
      </w:r>
    </w:p>
    <w:p w14:paraId="4374FCD7" w14:textId="77777777" w:rsidR="003A12C4" w:rsidRPr="00436E18" w:rsidRDefault="003A12C4" w:rsidP="003A12C4">
      <w:pPr>
        <w:pStyle w:val="ListParagraph"/>
        <w:numPr>
          <w:ilvl w:val="0"/>
          <w:numId w:val="29"/>
        </w:numPr>
      </w:pPr>
      <w:r w:rsidRPr="00436E18">
        <w:t>Ensure Maternity Voices Partnerships (MVPs) reflect the ethnic diversity of the local population. This has been identified as an area for improvement by our MVPs and some work has already been undertaken to address this. Following changes to co-chairs for Bedford and Luton MVPs, work is required to understand the diversity of their current membership and plans to address where this is not reflective.</w:t>
      </w:r>
    </w:p>
    <w:p w14:paraId="7A148CC8" w14:textId="77777777" w:rsidR="003A12C4" w:rsidRDefault="003A12C4" w:rsidP="003A12C4"/>
    <w:p w14:paraId="0169DC35" w14:textId="77777777" w:rsidR="003A12C4" w:rsidRPr="005E4B5A" w:rsidRDefault="003A12C4" w:rsidP="00373330">
      <w:pPr>
        <w:pStyle w:val="Heading5"/>
        <w:numPr>
          <w:ilvl w:val="0"/>
          <w:numId w:val="0"/>
        </w:numPr>
      </w:pPr>
      <w:r w:rsidRPr="005E4B5A">
        <w:t>Priority 4c: Action on perinatal mortality and morbidity</w:t>
      </w:r>
    </w:p>
    <w:p w14:paraId="553180FE" w14:textId="77777777" w:rsidR="003A12C4" w:rsidRDefault="003A12C4" w:rsidP="003A12C4">
      <w:pPr>
        <w:rPr>
          <w:szCs w:val="24"/>
        </w:rPr>
      </w:pPr>
      <w:r w:rsidRPr="005E4B5A">
        <w:rPr>
          <w:szCs w:val="24"/>
        </w:rPr>
        <w:t>LM</w:t>
      </w:r>
      <w:r>
        <w:rPr>
          <w:szCs w:val="24"/>
        </w:rPr>
        <w:t>N</w:t>
      </w:r>
      <w:r w:rsidRPr="005E4B5A">
        <w:rPr>
          <w:szCs w:val="24"/>
        </w:rPr>
        <w:t>S are asked to address the leading causes of perinatal mortality and morbidity for babies from Black, Asian, and Mixed ethnic groups and born to women living in the most deprived areas. LM</w:t>
      </w:r>
      <w:r>
        <w:rPr>
          <w:szCs w:val="24"/>
        </w:rPr>
        <w:t>N</w:t>
      </w:r>
      <w:r w:rsidRPr="005E4B5A">
        <w:rPr>
          <w:szCs w:val="24"/>
        </w:rPr>
        <w:t>S may consider other protected characteristics and inclusion groups.</w:t>
      </w:r>
      <w:r>
        <w:rPr>
          <w:szCs w:val="24"/>
        </w:rPr>
        <w:t xml:space="preserve"> </w:t>
      </w:r>
    </w:p>
    <w:p w14:paraId="672E82C3" w14:textId="77777777" w:rsidR="003A12C4" w:rsidRDefault="003A12C4" w:rsidP="003A12C4">
      <w:pPr>
        <w:rPr>
          <w:szCs w:val="24"/>
        </w:rPr>
      </w:pPr>
      <w:bookmarkStart w:id="11" w:name="_Hlk112941682"/>
      <w:r>
        <w:rPr>
          <w:szCs w:val="24"/>
        </w:rPr>
        <w:t>The interventions under this priority are:</w:t>
      </w:r>
    </w:p>
    <w:p w14:paraId="147628E3" w14:textId="2393FB24" w:rsidR="003A12C4" w:rsidRDefault="00440283" w:rsidP="00440283">
      <w:pPr>
        <w:pStyle w:val="ListBullet5"/>
        <w:numPr>
          <w:ilvl w:val="0"/>
          <w:numId w:val="30"/>
        </w:numPr>
        <w:spacing w:line="259" w:lineRule="auto"/>
      </w:pPr>
      <w:r>
        <w:t>I</w:t>
      </w:r>
      <w:r w:rsidR="003A12C4" w:rsidRPr="00C40C96">
        <w:t>mplement targeted and enhanced continuity of carer, as set out in the NHS Long Term Plan. This means that, as continuity of carer is rolled out to most women, women from Black, Asian, and Mixed ethnic groups and women living in deprived areas are prioritised, with 75% of women in these groups receiving continuity of carer by 2024. It also means ensuring that additional midwifery time is available to support women from the most deprived areas.</w:t>
      </w:r>
    </w:p>
    <w:p w14:paraId="115E32AC" w14:textId="4129C6AF" w:rsidR="003A12C4" w:rsidRPr="00C40C96" w:rsidRDefault="003A12C4" w:rsidP="00440283">
      <w:pPr>
        <w:pStyle w:val="ListBullet4"/>
        <w:numPr>
          <w:ilvl w:val="0"/>
          <w:numId w:val="30"/>
        </w:numPr>
      </w:pPr>
      <w:r>
        <w:t xml:space="preserve">In BLMK, plans to implement Continuity of Carer include how this will be rolled out to the targeted groups above. However, further work is required to put in place the required building blocks to enable continuity of carer to be rolled out fully in line with the specification across the LMNS. </w:t>
      </w:r>
      <w:bookmarkStart w:id="12" w:name="_Hlk112941628"/>
      <w:r w:rsidRPr="003D6694">
        <w:t xml:space="preserve">The trajectories for this are aligned to the target in the Long-Term Plan. </w:t>
      </w:r>
      <w:bookmarkEnd w:id="11"/>
      <w:bookmarkEnd w:id="12"/>
    </w:p>
    <w:p w14:paraId="65CA9B6B" w14:textId="7F8597E7" w:rsidR="003A12C4" w:rsidRPr="00C40C96" w:rsidRDefault="00440283" w:rsidP="00440283">
      <w:pPr>
        <w:pStyle w:val="ListBullet5"/>
        <w:numPr>
          <w:ilvl w:val="0"/>
          <w:numId w:val="30"/>
        </w:numPr>
        <w:spacing w:line="259" w:lineRule="auto"/>
      </w:pPr>
      <w:r>
        <w:t>I</w:t>
      </w:r>
      <w:r w:rsidR="003A12C4" w:rsidRPr="00C40C96">
        <w:t>mplement a smoke-free pregnancy pathway for mothers and their partners.</w:t>
      </w:r>
      <w:r w:rsidR="003A12C4">
        <w:t xml:space="preserve"> In BLMK, funding from the Tobacco Dependency Treatment Programme has been prioritised for maternity specific stop smoking support services. The LMNS is working with maternity services to implement the model</w:t>
      </w:r>
    </w:p>
    <w:p w14:paraId="28B934C9" w14:textId="0F7D4BC1" w:rsidR="003A12C4" w:rsidRPr="00C40C96" w:rsidRDefault="00440283" w:rsidP="00440283">
      <w:pPr>
        <w:pStyle w:val="ListBullet5"/>
        <w:numPr>
          <w:ilvl w:val="0"/>
          <w:numId w:val="30"/>
        </w:numPr>
        <w:spacing w:line="259" w:lineRule="auto"/>
      </w:pPr>
      <w:r>
        <w:t>I</w:t>
      </w:r>
      <w:r w:rsidR="003A12C4" w:rsidRPr="00C40C96">
        <w:t>mplement an LM</w:t>
      </w:r>
      <w:r w:rsidR="003A12C4">
        <w:t>N</w:t>
      </w:r>
      <w:r w:rsidR="003A12C4" w:rsidRPr="00C40C96">
        <w:t>S breastfeeding strategy and continuously improve breastfeeding rates for women living in the most deprived areas.</w:t>
      </w:r>
      <w:r w:rsidR="003A12C4">
        <w:t xml:space="preserve"> This is a </w:t>
      </w:r>
      <w:r w:rsidR="00C929BA">
        <w:t>gap,</w:t>
      </w:r>
      <w:r w:rsidR="003A12C4">
        <w:t xml:space="preserve"> and we will address taking this forward as part of the action plan.</w:t>
      </w:r>
    </w:p>
    <w:p w14:paraId="642ABF7C" w14:textId="69AF1552" w:rsidR="003A12C4" w:rsidRDefault="00440283" w:rsidP="00440283">
      <w:pPr>
        <w:pStyle w:val="ListBullet5"/>
        <w:numPr>
          <w:ilvl w:val="0"/>
          <w:numId w:val="30"/>
        </w:numPr>
        <w:spacing w:line="259" w:lineRule="auto"/>
      </w:pPr>
      <w:r>
        <w:t>C</w:t>
      </w:r>
      <w:r w:rsidR="003A12C4" w:rsidRPr="00C40C96">
        <w:t>ulturally sensitive genetics services for consanguineous couples.</w:t>
      </w:r>
      <w:r w:rsidR="003A12C4">
        <w:t xml:space="preserve"> We are working with the Luton Public Health Team to implement support for these couples. This support will come in the form of a Genetic Risk Midwife, a genetics counsellor linked to the nearest genetics hub</w:t>
      </w:r>
      <w:r>
        <w:t>,</w:t>
      </w:r>
      <w:r w:rsidR="003A12C4">
        <w:t xml:space="preserve"> investing in community literacy and training for workforce on consanguinity and genetic risk.</w:t>
      </w:r>
    </w:p>
    <w:p w14:paraId="5700E84A" w14:textId="77777777" w:rsidR="003A12C4" w:rsidRDefault="003A12C4" w:rsidP="003A12C4">
      <w:pPr>
        <w:pStyle w:val="ListBullet3"/>
        <w:numPr>
          <w:ilvl w:val="0"/>
          <w:numId w:val="0"/>
        </w:numPr>
        <w:ind w:left="927"/>
      </w:pPr>
    </w:p>
    <w:p w14:paraId="58DC3C78" w14:textId="77777777" w:rsidR="003A12C4" w:rsidRDefault="003A12C4" w:rsidP="003A12C4">
      <w:pPr>
        <w:pStyle w:val="ListBullet3"/>
        <w:numPr>
          <w:ilvl w:val="0"/>
          <w:numId w:val="0"/>
        </w:numPr>
        <w:ind w:left="927"/>
      </w:pPr>
    </w:p>
    <w:p w14:paraId="14089C6A" w14:textId="77777777" w:rsidR="003A12C4" w:rsidRPr="00983D55" w:rsidRDefault="003A12C4" w:rsidP="00373330">
      <w:pPr>
        <w:pStyle w:val="Heading5"/>
        <w:numPr>
          <w:ilvl w:val="0"/>
          <w:numId w:val="0"/>
        </w:numPr>
      </w:pPr>
      <w:r w:rsidRPr="00983D55">
        <w:t>Priority 4d: Support for Maternity and Neonatal Staff</w:t>
      </w:r>
    </w:p>
    <w:p w14:paraId="302D895A" w14:textId="77777777" w:rsidR="003A12C4" w:rsidRDefault="003A12C4" w:rsidP="00440283">
      <w:r w:rsidRPr="00185016">
        <w:t>LMNS are asked to equip maternity and neonatal staff to provide culturally competent care and ensure maternity and neonatal staff experience race equality in the workplace. The interventions under this priority are:</w:t>
      </w:r>
      <w:r>
        <w:t xml:space="preserve"> </w:t>
      </w:r>
    </w:p>
    <w:p w14:paraId="5DFB1D2E" w14:textId="77777777" w:rsidR="003A12C4" w:rsidRPr="00017517" w:rsidRDefault="003A12C4" w:rsidP="00440283">
      <w:pPr>
        <w:pStyle w:val="ListParagraph"/>
        <w:numPr>
          <w:ilvl w:val="0"/>
          <w:numId w:val="31"/>
        </w:numPr>
      </w:pPr>
      <w:r w:rsidRPr="00017517">
        <w:t xml:space="preserve">Roll out multidisciplinary training about cultural competence in maternity and neonatal services. In BLMK, funding in 2021 and 2022 has been provided to support bespoke cultural competence training across our services. The training is provided through the Community of Cultures Project led by the Sheffield Maternity </w:t>
      </w:r>
      <w:r w:rsidRPr="00017517">
        <w:lastRenderedPageBreak/>
        <w:t xml:space="preserve">Collaborative and will provide training opportunities for all staff during 2022 and 2023. There will be an enhanced offer to provide train the trainer sessions to allow yearly training and updates for staff in BLMK going forward. What we need to understand as an LMNS is the impact for staff and how this has impacted behaviour and through service user feedback and other user experience surveys. </w:t>
      </w:r>
    </w:p>
    <w:p w14:paraId="059B659A" w14:textId="77777777" w:rsidR="003A12C4" w:rsidRPr="00017517" w:rsidRDefault="003A12C4" w:rsidP="00440283">
      <w:pPr>
        <w:pStyle w:val="ListParagraph"/>
        <w:numPr>
          <w:ilvl w:val="0"/>
          <w:numId w:val="31"/>
        </w:numPr>
      </w:pPr>
      <w:r w:rsidRPr="00017517">
        <w:t>When investigating serious incidents, consider the impact of culture, ethnicity</w:t>
      </w:r>
      <w:r>
        <w:t>,</w:t>
      </w:r>
      <w:r w:rsidRPr="00017517">
        <w:t xml:space="preserve"> and language. The LMNS has reviewed its approach to learning from serious incidents by adding in culture/ethnicity and language into the Trust template for reporting, th</w:t>
      </w:r>
      <w:r>
        <w:t>u</w:t>
      </w:r>
      <w:r w:rsidRPr="00017517">
        <w:t xml:space="preserve">s allowing incidents to be themed on this basis to support learning. Furthermore, we are planning to develop our quality improvement approach to ensure that actions to address the SI themes are delivering sustained improvements. This will include understanding the impact at ethnicity and deprivation level. </w:t>
      </w:r>
    </w:p>
    <w:p w14:paraId="35956A09" w14:textId="7F661C13" w:rsidR="003A12C4" w:rsidRPr="00017517" w:rsidRDefault="003A12C4" w:rsidP="00440283">
      <w:pPr>
        <w:pStyle w:val="ListParagraph"/>
        <w:numPr>
          <w:ilvl w:val="0"/>
          <w:numId w:val="31"/>
        </w:numPr>
      </w:pPr>
      <w:r>
        <w:t>I</w:t>
      </w:r>
      <w:r w:rsidRPr="00BB5CD1">
        <w:t>mplement the Workforce Race Equality Standard (WRES) in maternity and neonatal services</w:t>
      </w:r>
      <w:r>
        <w:t>. Both Trusts in the LMNS have implemented the Workforce Race Equality Standard, which a requirement of providers in the NHS contract. As an LMNS, we will support Equity, Diversity</w:t>
      </w:r>
      <w:r w:rsidR="007457D2">
        <w:t>,</w:t>
      </w:r>
      <w:r>
        <w:t xml:space="preserve"> and Inclusion (EDI) Leads to ensure that they can analyse maternity and neonatal results at a granular level that facilitates intervention addressing inequalities and inequity for our workforce. We will also work with them to monitor impact of interventions following survey results. </w:t>
      </w:r>
      <w:r w:rsidRPr="00017517">
        <w:t xml:space="preserve">Furthermore, we will </w:t>
      </w:r>
      <w:r>
        <w:t xml:space="preserve">explore </w:t>
      </w:r>
      <w:r w:rsidRPr="00017517">
        <w:t xml:space="preserve">with EDI leads </w:t>
      </w:r>
      <w:r>
        <w:t xml:space="preserve">opportunities </w:t>
      </w:r>
      <w:r w:rsidRPr="00017517">
        <w:t>to educate the workforce on the WRES including why it matters and how the information will be used, and this could be included as part of annual appraisal, team learning days</w:t>
      </w:r>
      <w:r>
        <w:t>.</w:t>
      </w:r>
    </w:p>
    <w:p w14:paraId="01DC6AAB" w14:textId="77777777" w:rsidR="003A12C4" w:rsidRPr="00AA75F9" w:rsidRDefault="003A12C4" w:rsidP="00440283">
      <w:r w:rsidRPr="00AA75F9">
        <w:t xml:space="preserve">In addition to the above, it must be noted that there have been strides in recruitment of international midwives and nurses to support maternity and neonatal services. Alongside this, a specific support package is in place, including Practice Development Midwives, to ensure they are effectively supported as they transition and embed into local maternity services. </w:t>
      </w:r>
    </w:p>
    <w:p w14:paraId="6DAD8C06" w14:textId="77777777" w:rsidR="003A12C4" w:rsidRDefault="003A12C4" w:rsidP="00440283">
      <w:pPr>
        <w:pStyle w:val="ListBullet4"/>
        <w:numPr>
          <w:ilvl w:val="0"/>
          <w:numId w:val="0"/>
        </w:numPr>
        <w:ind w:left="1211" w:hanging="360"/>
      </w:pPr>
    </w:p>
    <w:p w14:paraId="35E1A9F5" w14:textId="77777777" w:rsidR="003A12C4" w:rsidRPr="00E900F4" w:rsidRDefault="003A12C4" w:rsidP="00373330">
      <w:pPr>
        <w:pStyle w:val="Heading5"/>
        <w:numPr>
          <w:ilvl w:val="0"/>
          <w:numId w:val="0"/>
        </w:numPr>
      </w:pPr>
      <w:r w:rsidRPr="00E900F4">
        <w:t>Priority 4e: Enablers</w:t>
      </w:r>
    </w:p>
    <w:p w14:paraId="2D41E583" w14:textId="77777777" w:rsidR="003A12C4" w:rsidRPr="00E900F4" w:rsidRDefault="003A12C4" w:rsidP="00440283">
      <w:r w:rsidRPr="00E900F4">
        <w:rPr>
          <w:szCs w:val="24"/>
        </w:rPr>
        <w:t>LMNS are asked to create the conditions to help achieve equity by</w:t>
      </w:r>
      <w:r>
        <w:rPr>
          <w:szCs w:val="24"/>
        </w:rPr>
        <w:t xml:space="preserve"> </w:t>
      </w:r>
      <w:r w:rsidRPr="00E900F4">
        <w:t>considering the factors that will support high quality clinical care</w:t>
      </w:r>
      <w:r>
        <w:t xml:space="preserve"> and, </w:t>
      </w:r>
      <w:r w:rsidRPr="00E900F4">
        <w:t>working with system partners and the VCSE sector to address the social determinants of health.</w:t>
      </w:r>
      <w:r>
        <w:t xml:space="preserve"> </w:t>
      </w:r>
    </w:p>
    <w:p w14:paraId="540E8D55" w14:textId="77777777" w:rsidR="003A12C4" w:rsidRPr="00E900F4" w:rsidRDefault="003A12C4" w:rsidP="00440283">
      <w:r w:rsidRPr="00E900F4">
        <w:t>Interventions under this priority are:</w:t>
      </w:r>
    </w:p>
    <w:p w14:paraId="32937C9E" w14:textId="77777777" w:rsidR="003A12C4" w:rsidRPr="00440283" w:rsidRDefault="003A12C4" w:rsidP="00440283">
      <w:pPr>
        <w:pStyle w:val="ListParagraph"/>
        <w:numPr>
          <w:ilvl w:val="0"/>
          <w:numId w:val="32"/>
        </w:numPr>
      </w:pPr>
      <w:r w:rsidRPr="00440283">
        <w:t>Establish community hubs in the areas with the greatest maternal and perinatal health needs. Within BLMK, we are working with both the Bedfordshire and Luton Family Hub programmes to ensure that maternity services in Bedfordshire are part of the development of family hubs and ensuring that these address where the unmet need is. Furthermore, we need to understand what the approach for Milton Keynes looks like.</w:t>
      </w:r>
    </w:p>
    <w:p w14:paraId="5F208599" w14:textId="77777777" w:rsidR="003A12C4" w:rsidRPr="00440283" w:rsidRDefault="003A12C4" w:rsidP="00440283">
      <w:pPr>
        <w:pStyle w:val="ListParagraph"/>
        <w:numPr>
          <w:ilvl w:val="0"/>
          <w:numId w:val="32"/>
        </w:numPr>
        <w:rPr>
          <w:b/>
          <w:bCs/>
        </w:rPr>
      </w:pPr>
      <w:r w:rsidRPr="00440283">
        <w:lastRenderedPageBreak/>
        <w:t xml:space="preserve">Work with system partners and the VCSE sector to address the social determinants of health. In BLMK, the LMNS has well developed relationships with Maternity Voices Partnerships and Healthwatch. Where we need to improve is reaching out into the wider community networks and groups who can support with meeting socio-economic needs which impact on demand for wider health and care services. We will create a plan to do this as part of this action plan initially considering how we work with the VCSE sector to host cultural key workers as part of our pre-conception services project. </w:t>
      </w:r>
    </w:p>
    <w:p w14:paraId="3C4D3224" w14:textId="201D9A5F" w:rsidR="003A12C4" w:rsidRDefault="003A12C4" w:rsidP="003A12C4">
      <w:pPr>
        <w:rPr>
          <w:lang w:val="en-US"/>
        </w:rPr>
      </w:pPr>
    </w:p>
    <w:p w14:paraId="6D0365F5" w14:textId="71675C13" w:rsidR="00440283" w:rsidRPr="004A23AC" w:rsidRDefault="00440283" w:rsidP="00373330">
      <w:pPr>
        <w:pStyle w:val="Heading5"/>
      </w:pPr>
      <w:bookmarkStart w:id="13" w:name="_Additional_Interventions"/>
      <w:bookmarkEnd w:id="13"/>
      <w:r w:rsidRPr="004A23AC">
        <w:t>Additional Interventions</w:t>
      </w:r>
    </w:p>
    <w:p w14:paraId="65E1B081" w14:textId="77777777" w:rsidR="00F170A7" w:rsidRPr="00F170A7" w:rsidRDefault="00F170A7" w:rsidP="00F170A7">
      <w:pPr>
        <w:rPr>
          <w:b/>
          <w:bCs/>
        </w:rPr>
      </w:pPr>
      <w:r w:rsidRPr="00F170A7">
        <w:rPr>
          <w:b/>
          <w:bCs/>
        </w:rPr>
        <w:t>Luton Community Cultural Key Workers Pilot</w:t>
      </w:r>
    </w:p>
    <w:p w14:paraId="1E3D3D93" w14:textId="77777777" w:rsidR="00F170A7" w:rsidRPr="00A942F6" w:rsidRDefault="00F170A7" w:rsidP="00F170A7">
      <w:pPr>
        <w:rPr>
          <w:b/>
          <w:bCs/>
        </w:rPr>
      </w:pPr>
      <w:r>
        <w:t>A pilot is underway in the maternity service at Luton and Dunstable Hospital looking at the</w:t>
      </w:r>
      <w:r w:rsidRPr="00A942F6">
        <w:t xml:space="preserve"> role of community cultural key workers </w:t>
      </w:r>
      <w:r>
        <w:t>in</w:t>
      </w:r>
      <w:r w:rsidRPr="00A942F6">
        <w:t xml:space="preserve"> providing support to Black, Asian and minority ethnic pregnant women and those living in deprived areas</w:t>
      </w:r>
      <w:r>
        <w:t>.</w:t>
      </w:r>
    </w:p>
    <w:p w14:paraId="2E6FFBC8" w14:textId="77777777" w:rsidR="00F170A7" w:rsidRDefault="00F170A7" w:rsidP="00F170A7">
      <w:r>
        <w:t>The role of the keyworker is to provide support for women to access to the service and antenatal appointments, supporting with community language and cultural acceptability and signposting to services that support the wider determinants of health.</w:t>
      </w:r>
    </w:p>
    <w:p w14:paraId="191AF728" w14:textId="77777777" w:rsidR="00F170A7" w:rsidRDefault="00F170A7" w:rsidP="00F170A7">
      <w:r>
        <w:t>This should deliver improved birth outcomes for babies, improved health outcomes for women, overall improve patient experience and service user satisfaction whilst achieving the recommendations set out in Better Births and continuity of care.</w:t>
      </w:r>
    </w:p>
    <w:p w14:paraId="3A8888A8" w14:textId="77777777" w:rsidR="00F170A7" w:rsidRDefault="00F170A7" w:rsidP="00F170A7">
      <w:r>
        <w:t>This is currently running as a yearlong pilot supported by the LMNS. The key workers commenced in post in the Autumn 2021 and anecdotally, have already begun to make an impact. We are awaiting the results of the local evaluation and will continue to work with maternity colleagues to understand the impact so far.</w:t>
      </w:r>
    </w:p>
    <w:p w14:paraId="55693F19" w14:textId="77777777" w:rsidR="00F170A7" w:rsidRPr="00F170A7" w:rsidRDefault="00F170A7" w:rsidP="00F170A7">
      <w:pPr>
        <w:rPr>
          <w:b/>
          <w:bCs/>
        </w:rPr>
      </w:pPr>
      <w:r w:rsidRPr="00F170A7">
        <w:rPr>
          <w:b/>
          <w:bCs/>
        </w:rPr>
        <w:t>Social Prescribing Link Worker in Bedford</w:t>
      </w:r>
    </w:p>
    <w:p w14:paraId="2CA78A7E" w14:textId="0FFAE4F2" w:rsidR="00F170A7" w:rsidRDefault="00F170A7" w:rsidP="00F170A7">
      <w:pPr>
        <w:rPr>
          <w:b/>
          <w:bCs/>
        </w:rPr>
      </w:pPr>
      <w:r>
        <w:t xml:space="preserve">The LMNS is undertaking a joint initiative with Primary Care to understand how social prescribing can support pregnant people from mixed ethnic backgrounds and deprived areas. The project is in the early </w:t>
      </w:r>
      <w:r w:rsidR="007457D2">
        <w:t>stages,</w:t>
      </w:r>
      <w:r>
        <w:t xml:space="preserve"> but the plan is to invest in Social Prescribing Link Workers for 12 months to see how this model of support can improve access and outcomes for pregnant people from these </w:t>
      </w:r>
      <w:proofErr w:type="gramStart"/>
      <w:r>
        <w:t>particular backgrounds</w:t>
      </w:r>
      <w:proofErr w:type="gramEnd"/>
      <w:r>
        <w:t xml:space="preserve">. </w:t>
      </w:r>
    </w:p>
    <w:p w14:paraId="3278C855" w14:textId="77777777" w:rsidR="00F170A7" w:rsidRDefault="00F170A7" w:rsidP="00F170A7">
      <w:pPr>
        <w:rPr>
          <w:b/>
          <w:bCs/>
        </w:rPr>
      </w:pPr>
      <w:r>
        <w:t xml:space="preserve">The pilot project will run within the East Beds Primary Care Network (PCN) whose population is ethnically diverse and has some of the lowest areas of deprivation. Community Midwives from Bedford Hospital who work within this PCN will be able to sign-post pregnant people to the Social Prescribing Link Worker who will be able to support from a socio-economic perspective. </w:t>
      </w:r>
    </w:p>
    <w:p w14:paraId="2C953B68" w14:textId="77777777" w:rsidR="00F170A7" w:rsidRDefault="00F170A7">
      <w:pPr>
        <w:spacing w:before="0" w:after="0"/>
        <w:rPr>
          <w:b/>
          <w:bCs/>
        </w:rPr>
      </w:pPr>
      <w:r>
        <w:rPr>
          <w:b/>
          <w:bCs/>
        </w:rPr>
        <w:br w:type="page"/>
      </w:r>
    </w:p>
    <w:p w14:paraId="5C6E90CF" w14:textId="097C6515" w:rsidR="00F170A7" w:rsidRPr="00F170A7" w:rsidRDefault="00F170A7">
      <w:pPr>
        <w:spacing w:before="0" w:after="0"/>
        <w:rPr>
          <w:b/>
          <w:bCs/>
        </w:rPr>
      </w:pPr>
      <w:r w:rsidRPr="00F170A7">
        <w:rPr>
          <w:b/>
          <w:bCs/>
        </w:rPr>
        <w:lastRenderedPageBreak/>
        <w:t>Maternity Sanctuary</w:t>
      </w:r>
    </w:p>
    <w:p w14:paraId="1B6A3E15" w14:textId="7414C8F7" w:rsidR="00F170A7" w:rsidRDefault="00F170A7" w:rsidP="00F170A7">
      <w:r>
        <w:t xml:space="preserve">City of Sanctuary UK coordinates, </w:t>
      </w:r>
      <w:proofErr w:type="gramStart"/>
      <w:r>
        <w:t>supports</w:t>
      </w:r>
      <w:proofErr w:type="gramEnd"/>
      <w:r>
        <w:t xml:space="preserve"> and grows networks that welcome and support those forced to flee their homes. They have developed a maternity stream of their work which aims to build a culture of welcome within maternity services for people seeking sanctuary. Their aims are:</w:t>
      </w:r>
    </w:p>
    <w:p w14:paraId="55DC7A14" w14:textId="77777777" w:rsidR="00F170A7" w:rsidRPr="001E1CBB" w:rsidRDefault="00F170A7" w:rsidP="00F170A7">
      <w:pPr>
        <w:pStyle w:val="ListParagraph"/>
        <w:numPr>
          <w:ilvl w:val="0"/>
          <w:numId w:val="37"/>
        </w:numPr>
        <w:rPr>
          <w:lang w:eastAsia="en-GB"/>
        </w:rPr>
      </w:pPr>
      <w:r>
        <w:rPr>
          <w:lang w:eastAsia="en-GB"/>
        </w:rPr>
        <w:t>T</w:t>
      </w:r>
      <w:r w:rsidRPr="001E1CBB">
        <w:rPr>
          <w:lang w:eastAsia="en-GB"/>
        </w:rPr>
        <w:t>o promote welcome, safety and inclusion within maternity services and support groups for pregnant women.</w:t>
      </w:r>
    </w:p>
    <w:p w14:paraId="064431ED" w14:textId="77777777" w:rsidR="00F170A7" w:rsidRPr="001E1CBB" w:rsidRDefault="00F170A7" w:rsidP="00F170A7">
      <w:pPr>
        <w:pStyle w:val="ListParagraph"/>
        <w:numPr>
          <w:ilvl w:val="0"/>
          <w:numId w:val="37"/>
        </w:numPr>
        <w:rPr>
          <w:lang w:eastAsia="en-GB"/>
        </w:rPr>
      </w:pPr>
      <w:r w:rsidRPr="001E1CBB">
        <w:rPr>
          <w:lang w:eastAsia="en-GB"/>
        </w:rPr>
        <w:t>To ensure that the voices of women in the asylum system are heard and considered when discussing the development of maternity related services and support groups.</w:t>
      </w:r>
    </w:p>
    <w:p w14:paraId="013C10B7" w14:textId="77777777" w:rsidR="00F170A7" w:rsidRPr="001E1CBB" w:rsidRDefault="00F170A7" w:rsidP="00F170A7">
      <w:pPr>
        <w:pStyle w:val="ListParagraph"/>
        <w:numPr>
          <w:ilvl w:val="0"/>
          <w:numId w:val="37"/>
        </w:numPr>
        <w:rPr>
          <w:lang w:eastAsia="en-GB"/>
        </w:rPr>
      </w:pPr>
      <w:r w:rsidRPr="001E1CBB">
        <w:rPr>
          <w:lang w:eastAsia="en-GB"/>
        </w:rPr>
        <w:t>To help families overcome the barriers they experience when accessing maternity services.</w:t>
      </w:r>
    </w:p>
    <w:p w14:paraId="7859F81F" w14:textId="77777777" w:rsidR="00F170A7" w:rsidRPr="001E1CBB" w:rsidRDefault="00F170A7" w:rsidP="00F170A7">
      <w:pPr>
        <w:pStyle w:val="ListParagraph"/>
        <w:numPr>
          <w:ilvl w:val="0"/>
          <w:numId w:val="37"/>
        </w:numPr>
        <w:rPr>
          <w:lang w:eastAsia="en-GB"/>
        </w:rPr>
      </w:pPr>
      <w:r w:rsidRPr="001E1CBB">
        <w:rPr>
          <w:lang w:eastAsia="en-GB"/>
        </w:rPr>
        <w:t>To develop a supportive community for women whilst providing opportunities for sharing relevant resources and best practice.</w:t>
      </w:r>
    </w:p>
    <w:p w14:paraId="7F5FF6EE" w14:textId="77777777" w:rsidR="00F170A7" w:rsidRPr="001E1CBB" w:rsidRDefault="00F170A7" w:rsidP="00F170A7">
      <w:r>
        <w:t>We will explore what this means for our LMNS and will consider this as an intervention within our actions to improve equity and equality for pregnant people.</w:t>
      </w:r>
    </w:p>
    <w:p w14:paraId="198A98FE" w14:textId="5B5C3E1C" w:rsidR="00F170A7" w:rsidRPr="00F170A7" w:rsidRDefault="00F170A7" w:rsidP="00F170A7">
      <w:pPr>
        <w:rPr>
          <w:b/>
          <w:bCs/>
        </w:rPr>
      </w:pPr>
      <w:r w:rsidRPr="00F170A7">
        <w:rPr>
          <w:b/>
          <w:bCs/>
        </w:rPr>
        <w:t>Pre-conception Service Project</w:t>
      </w:r>
    </w:p>
    <w:p w14:paraId="5113BE33" w14:textId="77777777" w:rsidR="00F170A7" w:rsidRPr="00AF37D4" w:rsidRDefault="00F170A7" w:rsidP="00F170A7">
      <w:pPr>
        <w:rPr>
          <w:b/>
          <w:bCs/>
        </w:rPr>
      </w:pPr>
      <w:r w:rsidRPr="00AF37D4">
        <w:t xml:space="preserve">Locally we </w:t>
      </w:r>
      <w:proofErr w:type="gramStart"/>
      <w:r w:rsidRPr="00AF37D4">
        <w:t>have the opportunity to</w:t>
      </w:r>
      <w:proofErr w:type="gramEnd"/>
      <w:r w:rsidRPr="00AF37D4">
        <w:t xml:space="preserve"> improve access to pre-conception services for those from deprived and Black, Asian, and Mixed ethnic backgrounds following confirmation of funding for this from the ICB Health Inequalities funding allocation. This will allow us to develop community connectors within existing VCSEs to work collaboratively with community midwives to support women to access preconception and early antenatal care. </w:t>
      </w:r>
    </w:p>
    <w:p w14:paraId="52232418" w14:textId="7CC7A0EB" w:rsidR="00F170A7" w:rsidRPr="00F170A7" w:rsidRDefault="00F170A7" w:rsidP="00F170A7">
      <w:pPr>
        <w:rPr>
          <w:b/>
          <w:bCs/>
        </w:rPr>
      </w:pPr>
      <w:r w:rsidRPr="00AF37D4">
        <w:t>These will be place-based around each of our maternity units and will specifically support those women with medical conditions such as sickle cell, early diabetes, and hypertension.</w:t>
      </w:r>
    </w:p>
    <w:p w14:paraId="292C9DF0" w14:textId="77777777" w:rsidR="00F170A7" w:rsidRPr="00FE695E" w:rsidRDefault="00F170A7" w:rsidP="00F170A7">
      <w:pPr>
        <w:rPr>
          <w:b/>
          <w:bCs/>
        </w:rPr>
      </w:pPr>
      <w:r w:rsidRPr="00FE695E">
        <w:rPr>
          <w:b/>
          <w:bCs/>
        </w:rPr>
        <w:t>Open Dialogue Workshops</w:t>
      </w:r>
      <w:r>
        <w:rPr>
          <w:b/>
          <w:bCs/>
        </w:rPr>
        <w:t xml:space="preserve"> </w:t>
      </w:r>
    </w:p>
    <w:p w14:paraId="2FB3C546" w14:textId="77777777" w:rsidR="00F170A7" w:rsidRDefault="00F170A7" w:rsidP="00F170A7">
      <w:r>
        <w:t xml:space="preserve">The LMNS in partnership with Luton Borough Council commissioned the East of England Local Government Association to undertake three open dialogue workshops between April and July 2022 to gather the views from key community groups regarding COVID-19 vaccine hesitation. Three workshops were arranged with Luton Roma Trust, South Asian women, and Bury Park. </w:t>
      </w:r>
    </w:p>
    <w:p w14:paraId="3D382D92" w14:textId="11755507" w:rsidR="00F170A7" w:rsidRPr="00F170A7" w:rsidRDefault="00F170A7" w:rsidP="00F170A7">
      <w:r>
        <w:t xml:space="preserve">We will use insight from these workshops to tailor our approach to supporting these groups to come forward for their Covid vaccinations and other pregnancy related vaccinations. Additionally, we will also explore how this insight can support other projects within the maternity transformation programme. </w:t>
      </w:r>
    </w:p>
    <w:p w14:paraId="2F391634" w14:textId="77777777" w:rsidR="00F170A7" w:rsidRDefault="00F170A7" w:rsidP="00F170A7">
      <w:pPr>
        <w:rPr>
          <w:b/>
          <w:bCs/>
        </w:rPr>
      </w:pPr>
      <w:r w:rsidRPr="00FE695E">
        <w:rPr>
          <w:b/>
          <w:bCs/>
        </w:rPr>
        <w:t>Perinatal Pelvic Health</w:t>
      </w:r>
    </w:p>
    <w:p w14:paraId="3C158C67" w14:textId="77777777" w:rsidR="00F170A7" w:rsidRDefault="00F170A7" w:rsidP="00F170A7">
      <w:r>
        <w:t xml:space="preserve">BLMK LMNS is a fast follower for Perinatal Pelvic Health Services. This means we can build on current pelvic health provision locally and align with an evidence-based set of service principles. The overall aim is to improve the prevention, identification, and treatment </w:t>
      </w:r>
      <w:r>
        <w:lastRenderedPageBreak/>
        <w:t>of ‘mild to moderate’ pelvic floor dysfunction following birth, and ultimately reduce the number of women living with pelvic floor dysfunction postnatally and in later life.</w:t>
      </w:r>
    </w:p>
    <w:p w14:paraId="21B81826" w14:textId="77777777" w:rsidR="00F170A7" w:rsidRDefault="00F170A7" w:rsidP="00F170A7">
      <w:r>
        <w:t>Addressing inequalities for Black Asian and Mixed ethnic groups and women from most deprived areas is in scope for this project and we will be planning to address the barriers in accessing services for these groups by:</w:t>
      </w:r>
    </w:p>
    <w:p w14:paraId="2E831D48" w14:textId="77777777" w:rsidR="00F170A7" w:rsidRDefault="00F170A7" w:rsidP="00F170A7">
      <w:pPr>
        <w:pStyle w:val="ListParagraph"/>
        <w:numPr>
          <w:ilvl w:val="0"/>
          <w:numId w:val="38"/>
        </w:numPr>
      </w:pPr>
      <w:r>
        <w:t>Considering language resources available, ensuring they are of high quality. This includes health literate interpreters, translated materials and infographics</w:t>
      </w:r>
    </w:p>
    <w:p w14:paraId="770724D3" w14:textId="77777777" w:rsidR="00F170A7" w:rsidRDefault="00F170A7" w:rsidP="00F170A7">
      <w:pPr>
        <w:pStyle w:val="ListParagraph"/>
        <w:numPr>
          <w:ilvl w:val="0"/>
          <w:numId w:val="38"/>
        </w:numPr>
      </w:pPr>
      <w:r>
        <w:t>Looking at opportunities for enhanced care for defined cohorts e.g., group antenatal care, additional Health Visitor support</w:t>
      </w:r>
    </w:p>
    <w:p w14:paraId="681CB267" w14:textId="77777777" w:rsidR="00F170A7" w:rsidRDefault="00F170A7" w:rsidP="00F170A7">
      <w:pPr>
        <w:pStyle w:val="ListParagraph"/>
        <w:numPr>
          <w:ilvl w:val="0"/>
          <w:numId w:val="38"/>
        </w:numPr>
      </w:pPr>
      <w:r>
        <w:t>Exploring the role of peer support e.g., peer befriending, trained volunteers</w:t>
      </w:r>
    </w:p>
    <w:p w14:paraId="2FF50E15" w14:textId="77777777" w:rsidR="00F170A7" w:rsidRDefault="00F170A7" w:rsidP="00F170A7">
      <w:pPr>
        <w:pStyle w:val="ListParagraph"/>
        <w:numPr>
          <w:ilvl w:val="0"/>
          <w:numId w:val="38"/>
        </w:numPr>
      </w:pPr>
      <w:r>
        <w:t>Tailoring patient education</w:t>
      </w:r>
    </w:p>
    <w:p w14:paraId="53755A8D" w14:textId="6B6AEED7" w:rsidR="00F170A7" w:rsidRPr="00F170A7" w:rsidRDefault="00F170A7" w:rsidP="00F170A7">
      <w:pPr>
        <w:pStyle w:val="ListParagraph"/>
        <w:numPr>
          <w:ilvl w:val="0"/>
          <w:numId w:val="38"/>
        </w:numPr>
      </w:pPr>
      <w:r>
        <w:t>Opportunities to facilitate easier access to female clinicians.</w:t>
      </w:r>
    </w:p>
    <w:p w14:paraId="4824BB4D" w14:textId="096C4DF9" w:rsidR="00C929BA" w:rsidRDefault="00C929BA" w:rsidP="00F170A7">
      <w:pPr>
        <w:rPr>
          <w:b/>
          <w:bCs/>
        </w:rPr>
      </w:pPr>
      <w:r>
        <w:rPr>
          <w:b/>
          <w:bCs/>
        </w:rPr>
        <w:t xml:space="preserve">Lifestyle Factors – Obesity </w:t>
      </w:r>
    </w:p>
    <w:p w14:paraId="4FAD70CE" w14:textId="4BCD6621" w:rsidR="00C929BA" w:rsidRPr="00C929BA" w:rsidRDefault="00C929BA" w:rsidP="00F170A7">
      <w:r w:rsidRPr="00C929BA">
        <w:t xml:space="preserve">We are developing our approach with public health colleagues to support projects focussing on lifestyle factors </w:t>
      </w:r>
      <w:r>
        <w:t>such as obesity. These projects will have a focus on access and support to make those modified changes which impact on outcomes for pregnant people and their families and further on in life.</w:t>
      </w:r>
    </w:p>
    <w:p w14:paraId="581FB47A" w14:textId="20F5EA5F" w:rsidR="00F170A7" w:rsidRPr="00185016" w:rsidRDefault="00F170A7" w:rsidP="00F170A7">
      <w:pPr>
        <w:rPr>
          <w:b/>
          <w:bCs/>
        </w:rPr>
      </w:pPr>
      <w:r w:rsidRPr="00185016">
        <w:rPr>
          <w:b/>
          <w:bCs/>
        </w:rPr>
        <w:t>Connecting with other system-wide initiatives</w:t>
      </w:r>
    </w:p>
    <w:p w14:paraId="7DA3319C" w14:textId="00599EE0" w:rsidR="00F170A7" w:rsidRDefault="00F170A7" w:rsidP="00F170A7">
      <w:r>
        <w:t xml:space="preserve">Link into other ICS system initiatives with inequalities focus e.g., Primary Care Inequalities Group, to explore possible links for maternity services. </w:t>
      </w:r>
    </w:p>
    <w:p w14:paraId="78B320FC" w14:textId="77777777" w:rsidR="00F170A7" w:rsidRPr="0020131D" w:rsidRDefault="00F170A7" w:rsidP="00F170A7">
      <w:pPr>
        <w:rPr>
          <w:b/>
          <w:bCs/>
        </w:rPr>
      </w:pPr>
      <w:r w:rsidRPr="0020131D">
        <w:rPr>
          <w:b/>
          <w:bCs/>
        </w:rPr>
        <w:t>Website containing information and resources for maternity and neonatal services.</w:t>
      </w:r>
    </w:p>
    <w:p w14:paraId="0B05525F" w14:textId="77777777" w:rsidR="00F170A7" w:rsidRPr="001C1E76" w:rsidRDefault="00F170A7" w:rsidP="00F170A7">
      <w:r w:rsidRPr="001C1E76">
        <w:t xml:space="preserve">We will develop an online resource via the health and care partnership website which will provide information, resources, and signpost to support for pregnant women and people and their families on all aspects relating to maternity and neonatal services including this equity and equality action plan. </w:t>
      </w:r>
    </w:p>
    <w:p w14:paraId="0813F395" w14:textId="77777777" w:rsidR="00F170A7" w:rsidRDefault="00F170A7" w:rsidP="003A12C4">
      <w:pPr>
        <w:rPr>
          <w:lang w:val="en-US"/>
        </w:rPr>
        <w:sectPr w:rsidR="00F170A7" w:rsidSect="00F170A7">
          <w:headerReference w:type="default" r:id="rId13"/>
          <w:footerReference w:type="default" r:id="rId14"/>
          <w:pgSz w:w="11900" w:h="16840"/>
          <w:pgMar w:top="1077" w:right="1077" w:bottom="255" w:left="1077" w:header="227" w:footer="272" w:gutter="0"/>
          <w:cols w:space="708"/>
          <w:docGrid w:linePitch="360"/>
        </w:sectPr>
      </w:pPr>
    </w:p>
    <w:p w14:paraId="2AB7ECC7" w14:textId="2B4B8222" w:rsidR="00440283" w:rsidRPr="003A12C4" w:rsidRDefault="00F170A7" w:rsidP="00F170A7">
      <w:pPr>
        <w:pStyle w:val="Heading5"/>
      </w:pPr>
      <w:bookmarkStart w:id="14" w:name="_Actions,_milestones,_and"/>
      <w:bookmarkEnd w:id="14"/>
      <w:r w:rsidRPr="00AF37D4">
        <w:lastRenderedPageBreak/>
        <w:t>Actions, milestones, and metrics</w:t>
      </w:r>
    </w:p>
    <w:p w14:paraId="02C7C85B" w14:textId="77777777" w:rsidR="00F170A7" w:rsidRPr="00AF37D4" w:rsidRDefault="00F170A7" w:rsidP="00F170A7">
      <w:r w:rsidRPr="00AF37D4">
        <w:t xml:space="preserve">The table below is the high-level action plan setting out the actions identified earlier in this document, owners, indicative timescales, and the outcome measures. There is a more detailed project plan that sits behind this with further detail around the actions. </w:t>
      </w:r>
    </w:p>
    <w:tbl>
      <w:tblPr>
        <w:tblStyle w:val="TableGrid"/>
        <w:tblW w:w="15493" w:type="dxa"/>
        <w:tblLook w:val="04A0" w:firstRow="1" w:lastRow="0" w:firstColumn="1" w:lastColumn="0" w:noHBand="0" w:noVBand="1"/>
      </w:tblPr>
      <w:tblGrid>
        <w:gridCol w:w="2824"/>
        <w:gridCol w:w="3010"/>
        <w:gridCol w:w="2891"/>
        <w:gridCol w:w="2043"/>
        <w:gridCol w:w="1985"/>
        <w:gridCol w:w="2740"/>
      </w:tblGrid>
      <w:tr w:rsidR="007457D2" w:rsidRPr="00194307" w14:paraId="06F95D09" w14:textId="42608808" w:rsidTr="007457D2">
        <w:tc>
          <w:tcPr>
            <w:tcW w:w="2824" w:type="dxa"/>
            <w:shd w:val="clear" w:color="auto" w:fill="DAD9EB" w:themeFill="accent3" w:themeFillTint="33"/>
          </w:tcPr>
          <w:p w14:paraId="6306AB3A" w14:textId="77777777" w:rsidR="007457D2" w:rsidRPr="00194307" w:rsidRDefault="007457D2" w:rsidP="005D5239">
            <w:pPr>
              <w:pStyle w:val="NoSpacing"/>
              <w:rPr>
                <w:b/>
                <w:bCs/>
              </w:rPr>
            </w:pPr>
            <w:r w:rsidRPr="00194307">
              <w:rPr>
                <w:b/>
                <w:bCs/>
              </w:rPr>
              <w:t>Priority</w:t>
            </w:r>
          </w:p>
        </w:tc>
        <w:tc>
          <w:tcPr>
            <w:tcW w:w="3010" w:type="dxa"/>
            <w:shd w:val="clear" w:color="auto" w:fill="DAD9EB" w:themeFill="accent3" w:themeFillTint="33"/>
          </w:tcPr>
          <w:p w14:paraId="11E3CA35" w14:textId="77777777" w:rsidR="007457D2" w:rsidRPr="00194307" w:rsidRDefault="007457D2" w:rsidP="005D5239">
            <w:pPr>
              <w:pStyle w:val="NoSpacing"/>
              <w:rPr>
                <w:b/>
                <w:bCs/>
              </w:rPr>
            </w:pPr>
            <w:r w:rsidRPr="00194307">
              <w:rPr>
                <w:b/>
                <w:bCs/>
              </w:rPr>
              <w:t>Intervention</w:t>
            </w:r>
          </w:p>
        </w:tc>
        <w:tc>
          <w:tcPr>
            <w:tcW w:w="2891" w:type="dxa"/>
            <w:shd w:val="clear" w:color="auto" w:fill="DAD9EB" w:themeFill="accent3" w:themeFillTint="33"/>
          </w:tcPr>
          <w:p w14:paraId="6AD10993" w14:textId="77777777" w:rsidR="007457D2" w:rsidRPr="00194307" w:rsidRDefault="007457D2" w:rsidP="005D5239">
            <w:pPr>
              <w:pStyle w:val="NoSpacing"/>
              <w:rPr>
                <w:b/>
                <w:bCs/>
              </w:rPr>
            </w:pPr>
            <w:r w:rsidRPr="00194307">
              <w:rPr>
                <w:b/>
                <w:bCs/>
              </w:rPr>
              <w:t>Actions</w:t>
            </w:r>
          </w:p>
        </w:tc>
        <w:tc>
          <w:tcPr>
            <w:tcW w:w="2043" w:type="dxa"/>
            <w:shd w:val="clear" w:color="auto" w:fill="DAD9EB" w:themeFill="accent3" w:themeFillTint="33"/>
          </w:tcPr>
          <w:p w14:paraId="706940B0" w14:textId="77777777" w:rsidR="007457D2" w:rsidRPr="00194307" w:rsidRDefault="007457D2" w:rsidP="005D5239">
            <w:pPr>
              <w:pStyle w:val="NoSpacing"/>
              <w:rPr>
                <w:b/>
                <w:bCs/>
              </w:rPr>
            </w:pPr>
            <w:r w:rsidRPr="00194307">
              <w:rPr>
                <w:b/>
                <w:bCs/>
              </w:rPr>
              <w:t>Owner</w:t>
            </w:r>
          </w:p>
        </w:tc>
        <w:tc>
          <w:tcPr>
            <w:tcW w:w="1985" w:type="dxa"/>
            <w:shd w:val="clear" w:color="auto" w:fill="DAD9EB" w:themeFill="accent3" w:themeFillTint="33"/>
          </w:tcPr>
          <w:p w14:paraId="10E39C8C" w14:textId="77777777" w:rsidR="007457D2" w:rsidRPr="00194307" w:rsidRDefault="007457D2" w:rsidP="005D5239">
            <w:pPr>
              <w:pStyle w:val="NoSpacing"/>
              <w:rPr>
                <w:b/>
                <w:bCs/>
              </w:rPr>
            </w:pPr>
            <w:r w:rsidRPr="00194307">
              <w:rPr>
                <w:b/>
                <w:bCs/>
              </w:rPr>
              <w:t>Timescales</w:t>
            </w:r>
          </w:p>
        </w:tc>
        <w:tc>
          <w:tcPr>
            <w:tcW w:w="2740" w:type="dxa"/>
            <w:shd w:val="clear" w:color="auto" w:fill="DAD9EB" w:themeFill="accent3" w:themeFillTint="33"/>
          </w:tcPr>
          <w:p w14:paraId="0C4F76B2" w14:textId="1E63AA72" w:rsidR="007457D2" w:rsidRPr="00194307" w:rsidRDefault="007457D2" w:rsidP="005D5239">
            <w:pPr>
              <w:pStyle w:val="NoSpacing"/>
              <w:rPr>
                <w:b/>
                <w:bCs/>
              </w:rPr>
            </w:pPr>
            <w:r>
              <w:rPr>
                <w:b/>
                <w:bCs/>
              </w:rPr>
              <w:t>Indicators – Process (P) / Outcomes (O)</w:t>
            </w:r>
          </w:p>
        </w:tc>
      </w:tr>
      <w:tr w:rsidR="007457D2" w:rsidRPr="00336380" w14:paraId="392BC035" w14:textId="5F8951B2" w:rsidTr="007457D2">
        <w:trPr>
          <w:trHeight w:val="138"/>
        </w:trPr>
        <w:tc>
          <w:tcPr>
            <w:tcW w:w="2824" w:type="dxa"/>
          </w:tcPr>
          <w:p w14:paraId="2772E243" w14:textId="77777777" w:rsidR="007457D2" w:rsidRPr="00336380" w:rsidRDefault="007457D2" w:rsidP="005D5239">
            <w:pPr>
              <w:pStyle w:val="NoSpacing"/>
              <w:rPr>
                <w:sz w:val="20"/>
                <w:szCs w:val="20"/>
              </w:rPr>
            </w:pPr>
            <w:r>
              <w:rPr>
                <w:sz w:val="20"/>
                <w:szCs w:val="20"/>
              </w:rPr>
              <w:t xml:space="preserve">1: </w:t>
            </w:r>
            <w:r w:rsidRPr="00336380">
              <w:rPr>
                <w:sz w:val="20"/>
                <w:szCs w:val="20"/>
              </w:rPr>
              <w:t>Restore NHS Services inclusively</w:t>
            </w:r>
          </w:p>
        </w:tc>
        <w:tc>
          <w:tcPr>
            <w:tcW w:w="3010" w:type="dxa"/>
          </w:tcPr>
          <w:p w14:paraId="7D5EDC75" w14:textId="77777777" w:rsidR="007457D2" w:rsidRPr="00336380" w:rsidRDefault="007457D2" w:rsidP="005D5239">
            <w:pPr>
              <w:pStyle w:val="NoSpacing"/>
              <w:rPr>
                <w:sz w:val="20"/>
                <w:szCs w:val="20"/>
              </w:rPr>
            </w:pPr>
            <w:r w:rsidRPr="00336380">
              <w:rPr>
                <w:sz w:val="20"/>
                <w:szCs w:val="20"/>
              </w:rPr>
              <w:t>Continue to implement the Covid-19 four actions</w:t>
            </w:r>
          </w:p>
        </w:tc>
        <w:tc>
          <w:tcPr>
            <w:tcW w:w="2891" w:type="dxa"/>
          </w:tcPr>
          <w:p w14:paraId="3B3C7694" w14:textId="77777777" w:rsidR="007457D2" w:rsidRPr="00336380" w:rsidRDefault="007457D2" w:rsidP="005D5239">
            <w:pPr>
              <w:pStyle w:val="NoSpacing"/>
              <w:rPr>
                <w:sz w:val="20"/>
                <w:szCs w:val="20"/>
              </w:rPr>
            </w:pPr>
            <w:r w:rsidRPr="00336380">
              <w:rPr>
                <w:sz w:val="20"/>
                <w:szCs w:val="20"/>
              </w:rPr>
              <w:t>Undertake audit to ensure the four actions continue to be implemented</w:t>
            </w:r>
          </w:p>
        </w:tc>
        <w:tc>
          <w:tcPr>
            <w:tcW w:w="2043" w:type="dxa"/>
          </w:tcPr>
          <w:p w14:paraId="199DF232" w14:textId="77777777" w:rsidR="007457D2" w:rsidRPr="00336380" w:rsidRDefault="007457D2" w:rsidP="005D5239">
            <w:pPr>
              <w:pStyle w:val="NoSpacing"/>
              <w:rPr>
                <w:sz w:val="20"/>
                <w:szCs w:val="20"/>
              </w:rPr>
            </w:pPr>
            <w:r>
              <w:rPr>
                <w:sz w:val="20"/>
                <w:szCs w:val="20"/>
              </w:rPr>
              <w:t>Better Births Leads in Trusts</w:t>
            </w:r>
          </w:p>
        </w:tc>
        <w:tc>
          <w:tcPr>
            <w:tcW w:w="1985" w:type="dxa"/>
          </w:tcPr>
          <w:p w14:paraId="5B612741" w14:textId="77777777" w:rsidR="007457D2" w:rsidRPr="00336380" w:rsidRDefault="007457D2" w:rsidP="005D5239">
            <w:pPr>
              <w:pStyle w:val="NoSpacing"/>
              <w:rPr>
                <w:sz w:val="20"/>
                <w:szCs w:val="20"/>
              </w:rPr>
            </w:pPr>
            <w:r>
              <w:rPr>
                <w:sz w:val="20"/>
                <w:szCs w:val="20"/>
              </w:rPr>
              <w:t>End of Q4 22/23</w:t>
            </w:r>
          </w:p>
        </w:tc>
        <w:tc>
          <w:tcPr>
            <w:tcW w:w="2740" w:type="dxa"/>
          </w:tcPr>
          <w:p w14:paraId="79979023" w14:textId="77777777" w:rsidR="007457D2" w:rsidRDefault="007457D2" w:rsidP="007457D2">
            <w:pPr>
              <w:pStyle w:val="NoSpacing"/>
              <w:rPr>
                <w:sz w:val="20"/>
                <w:szCs w:val="20"/>
              </w:rPr>
            </w:pPr>
            <w:r>
              <w:rPr>
                <w:sz w:val="20"/>
                <w:szCs w:val="20"/>
              </w:rPr>
              <w:t xml:space="preserve">(P) </w:t>
            </w:r>
            <w:r w:rsidRPr="00336380">
              <w:rPr>
                <w:sz w:val="20"/>
                <w:szCs w:val="20"/>
              </w:rPr>
              <w:t>Implementation of the COVID-19 four actions</w:t>
            </w:r>
          </w:p>
          <w:p w14:paraId="320FFAFF" w14:textId="468179B6" w:rsidR="007457D2" w:rsidRDefault="007457D2" w:rsidP="007457D2">
            <w:pPr>
              <w:pStyle w:val="NoSpacing"/>
              <w:rPr>
                <w:sz w:val="20"/>
                <w:szCs w:val="20"/>
              </w:rPr>
            </w:pPr>
            <w:r>
              <w:rPr>
                <w:sz w:val="20"/>
                <w:szCs w:val="20"/>
              </w:rPr>
              <w:t xml:space="preserve">(O) </w:t>
            </w:r>
            <w:r w:rsidRPr="00336380">
              <w:rPr>
                <w:sz w:val="20"/>
                <w:szCs w:val="20"/>
              </w:rPr>
              <w:t>Women using folic acid (source: Regional Measures Report)</w:t>
            </w:r>
          </w:p>
        </w:tc>
      </w:tr>
      <w:tr w:rsidR="007457D2" w:rsidRPr="00336380" w14:paraId="357C7498" w14:textId="2A1CE09B" w:rsidTr="007457D2">
        <w:trPr>
          <w:trHeight w:val="1632"/>
        </w:trPr>
        <w:tc>
          <w:tcPr>
            <w:tcW w:w="2824" w:type="dxa"/>
            <w:vMerge w:val="restart"/>
          </w:tcPr>
          <w:p w14:paraId="5E7971B1" w14:textId="77777777" w:rsidR="007457D2" w:rsidRPr="00336380" w:rsidRDefault="007457D2" w:rsidP="005D5239">
            <w:pPr>
              <w:pStyle w:val="NoSpacing"/>
              <w:rPr>
                <w:sz w:val="20"/>
                <w:szCs w:val="20"/>
              </w:rPr>
            </w:pPr>
            <w:r>
              <w:rPr>
                <w:sz w:val="20"/>
                <w:szCs w:val="20"/>
              </w:rPr>
              <w:t>2: Mitigate against digital exclusion</w:t>
            </w:r>
          </w:p>
        </w:tc>
        <w:tc>
          <w:tcPr>
            <w:tcW w:w="3010" w:type="dxa"/>
            <w:vMerge w:val="restart"/>
          </w:tcPr>
          <w:p w14:paraId="740B753B" w14:textId="77777777" w:rsidR="007457D2" w:rsidRPr="00336380" w:rsidRDefault="007457D2" w:rsidP="005D5239">
            <w:pPr>
              <w:pStyle w:val="NoSpacing"/>
              <w:rPr>
                <w:sz w:val="20"/>
                <w:szCs w:val="20"/>
              </w:rPr>
            </w:pPr>
            <w:r>
              <w:rPr>
                <w:sz w:val="20"/>
                <w:szCs w:val="20"/>
              </w:rPr>
              <w:t>E</w:t>
            </w:r>
            <w:r w:rsidRPr="00336380">
              <w:rPr>
                <w:sz w:val="20"/>
                <w:szCs w:val="20"/>
              </w:rPr>
              <w:t>nsure personalised care and support plans (PCSPs) are available in a range of languages and formats, including hard copy PCSPs for those experiencing digital exclusion</w:t>
            </w:r>
          </w:p>
        </w:tc>
        <w:tc>
          <w:tcPr>
            <w:tcW w:w="2891" w:type="dxa"/>
          </w:tcPr>
          <w:p w14:paraId="769D41C8" w14:textId="77777777" w:rsidR="007457D2" w:rsidRPr="00336380" w:rsidRDefault="007457D2" w:rsidP="005D5239">
            <w:pPr>
              <w:pStyle w:val="NoSpacing"/>
              <w:rPr>
                <w:sz w:val="20"/>
                <w:szCs w:val="20"/>
              </w:rPr>
            </w:pPr>
            <w:r w:rsidRPr="00336380">
              <w:rPr>
                <w:sz w:val="20"/>
                <w:szCs w:val="20"/>
              </w:rPr>
              <w:t>Evaluate effectiveness and impact of PCSP and revise subject to outcome</w:t>
            </w:r>
          </w:p>
        </w:tc>
        <w:tc>
          <w:tcPr>
            <w:tcW w:w="2043" w:type="dxa"/>
            <w:vMerge w:val="restart"/>
          </w:tcPr>
          <w:p w14:paraId="09F17E7C" w14:textId="77777777" w:rsidR="007457D2" w:rsidRPr="00336380" w:rsidRDefault="007457D2" w:rsidP="005D5239">
            <w:pPr>
              <w:pStyle w:val="NoSpacing"/>
              <w:rPr>
                <w:sz w:val="20"/>
                <w:szCs w:val="20"/>
              </w:rPr>
            </w:pPr>
            <w:r>
              <w:rPr>
                <w:sz w:val="20"/>
                <w:szCs w:val="20"/>
              </w:rPr>
              <w:t>LMNS Clinical Lead Midwife</w:t>
            </w:r>
          </w:p>
        </w:tc>
        <w:tc>
          <w:tcPr>
            <w:tcW w:w="1985" w:type="dxa"/>
          </w:tcPr>
          <w:p w14:paraId="108E1306" w14:textId="77777777" w:rsidR="007457D2" w:rsidRPr="00336380" w:rsidRDefault="007457D2" w:rsidP="005D5239">
            <w:pPr>
              <w:pStyle w:val="NoSpacing"/>
              <w:rPr>
                <w:sz w:val="20"/>
                <w:szCs w:val="20"/>
              </w:rPr>
            </w:pPr>
            <w:r>
              <w:rPr>
                <w:sz w:val="20"/>
                <w:szCs w:val="20"/>
              </w:rPr>
              <w:t>End of Q3 22/23</w:t>
            </w:r>
          </w:p>
        </w:tc>
        <w:tc>
          <w:tcPr>
            <w:tcW w:w="2740" w:type="dxa"/>
            <w:vMerge w:val="restart"/>
          </w:tcPr>
          <w:p w14:paraId="01C41B32" w14:textId="77777777" w:rsidR="007457D2" w:rsidRPr="00336380" w:rsidRDefault="007457D2" w:rsidP="007457D2">
            <w:pPr>
              <w:pStyle w:val="NoSpacing"/>
              <w:rPr>
                <w:sz w:val="20"/>
                <w:szCs w:val="20"/>
              </w:rPr>
            </w:pPr>
            <w:r>
              <w:rPr>
                <w:sz w:val="20"/>
                <w:szCs w:val="20"/>
              </w:rPr>
              <w:t xml:space="preserve">(P) </w:t>
            </w:r>
            <w:r w:rsidRPr="00336380">
              <w:rPr>
                <w:sz w:val="20"/>
                <w:szCs w:val="20"/>
              </w:rPr>
              <w:t>The number of women with a Personalised Care and Support Plan which covers:</w:t>
            </w:r>
          </w:p>
          <w:p w14:paraId="5B53EF54" w14:textId="77777777" w:rsidR="007457D2" w:rsidRPr="00336380" w:rsidRDefault="007457D2" w:rsidP="007457D2">
            <w:pPr>
              <w:pStyle w:val="NoSpacing"/>
              <w:numPr>
                <w:ilvl w:val="0"/>
                <w:numId w:val="44"/>
              </w:numPr>
              <w:ind w:left="360"/>
              <w:rPr>
                <w:sz w:val="20"/>
                <w:szCs w:val="20"/>
              </w:rPr>
            </w:pPr>
            <w:r w:rsidRPr="00336380">
              <w:rPr>
                <w:sz w:val="20"/>
                <w:szCs w:val="20"/>
              </w:rPr>
              <w:t>antennal care by 17 weeks gestation</w:t>
            </w:r>
          </w:p>
          <w:p w14:paraId="3E116321" w14:textId="77777777" w:rsidR="007457D2" w:rsidRPr="00336380" w:rsidRDefault="007457D2" w:rsidP="007457D2">
            <w:pPr>
              <w:pStyle w:val="NoSpacing"/>
              <w:numPr>
                <w:ilvl w:val="0"/>
                <w:numId w:val="44"/>
              </w:numPr>
              <w:ind w:left="360"/>
              <w:rPr>
                <w:sz w:val="20"/>
                <w:szCs w:val="20"/>
              </w:rPr>
            </w:pPr>
            <w:r w:rsidRPr="00336380">
              <w:rPr>
                <w:sz w:val="20"/>
                <w:szCs w:val="20"/>
              </w:rPr>
              <w:t>intrapartum care by 35 weeks gestation</w:t>
            </w:r>
          </w:p>
          <w:p w14:paraId="3C14ABE6" w14:textId="77777777" w:rsidR="007457D2" w:rsidRPr="00336380" w:rsidRDefault="007457D2" w:rsidP="007457D2">
            <w:pPr>
              <w:pStyle w:val="NoSpacing"/>
              <w:numPr>
                <w:ilvl w:val="0"/>
                <w:numId w:val="44"/>
              </w:numPr>
              <w:ind w:left="360"/>
              <w:rPr>
                <w:sz w:val="20"/>
                <w:szCs w:val="20"/>
              </w:rPr>
            </w:pPr>
            <w:r w:rsidRPr="00336380">
              <w:rPr>
                <w:sz w:val="20"/>
                <w:szCs w:val="20"/>
              </w:rPr>
              <w:t>postnatal care by 37 weeks gestation</w:t>
            </w:r>
          </w:p>
          <w:p w14:paraId="30E1573A" w14:textId="00137844" w:rsidR="007457D2" w:rsidRDefault="007457D2" w:rsidP="007457D2">
            <w:pPr>
              <w:pStyle w:val="NoSpacing"/>
              <w:rPr>
                <w:sz w:val="20"/>
                <w:szCs w:val="20"/>
              </w:rPr>
            </w:pPr>
            <w:r w:rsidRPr="00336380">
              <w:rPr>
                <w:sz w:val="20"/>
                <w:szCs w:val="20"/>
              </w:rPr>
              <w:t>The numbers of women who had all three of the above in place by the gestational dates</w:t>
            </w:r>
          </w:p>
        </w:tc>
      </w:tr>
      <w:tr w:rsidR="007457D2" w:rsidRPr="00336380" w14:paraId="1B331C17" w14:textId="4FDC1965" w:rsidTr="007457D2">
        <w:trPr>
          <w:trHeight w:val="1632"/>
        </w:trPr>
        <w:tc>
          <w:tcPr>
            <w:tcW w:w="2824" w:type="dxa"/>
            <w:vMerge/>
          </w:tcPr>
          <w:p w14:paraId="0291B387" w14:textId="77777777" w:rsidR="007457D2" w:rsidRDefault="007457D2" w:rsidP="005D5239">
            <w:pPr>
              <w:pStyle w:val="NoSpacing"/>
              <w:rPr>
                <w:sz w:val="20"/>
                <w:szCs w:val="20"/>
              </w:rPr>
            </w:pPr>
          </w:p>
        </w:tc>
        <w:tc>
          <w:tcPr>
            <w:tcW w:w="3010" w:type="dxa"/>
            <w:vMerge/>
          </w:tcPr>
          <w:p w14:paraId="2AA10063" w14:textId="77777777" w:rsidR="007457D2" w:rsidRDefault="007457D2" w:rsidP="005D5239">
            <w:pPr>
              <w:pStyle w:val="NoSpacing"/>
              <w:rPr>
                <w:sz w:val="20"/>
                <w:szCs w:val="20"/>
              </w:rPr>
            </w:pPr>
          </w:p>
        </w:tc>
        <w:tc>
          <w:tcPr>
            <w:tcW w:w="2891" w:type="dxa"/>
          </w:tcPr>
          <w:p w14:paraId="7D988E3C" w14:textId="77777777" w:rsidR="007457D2" w:rsidRPr="00336380" w:rsidRDefault="007457D2" w:rsidP="005D5239">
            <w:pPr>
              <w:pStyle w:val="NoSpacing"/>
              <w:rPr>
                <w:sz w:val="20"/>
                <w:szCs w:val="20"/>
              </w:rPr>
            </w:pPr>
            <w:r w:rsidRPr="00B435C1">
              <w:rPr>
                <w:sz w:val="20"/>
                <w:szCs w:val="20"/>
              </w:rPr>
              <w:t>Explore options to digit</w:t>
            </w:r>
            <w:r>
              <w:rPr>
                <w:sz w:val="20"/>
                <w:szCs w:val="20"/>
              </w:rPr>
              <w:t>alise</w:t>
            </w:r>
            <w:r w:rsidRPr="00B435C1">
              <w:rPr>
                <w:sz w:val="20"/>
                <w:szCs w:val="20"/>
              </w:rPr>
              <w:t xml:space="preserve"> the current version including investment required</w:t>
            </w:r>
          </w:p>
        </w:tc>
        <w:tc>
          <w:tcPr>
            <w:tcW w:w="2043" w:type="dxa"/>
            <w:vMerge/>
          </w:tcPr>
          <w:p w14:paraId="60959472" w14:textId="77777777" w:rsidR="007457D2" w:rsidRDefault="007457D2" w:rsidP="005D5239">
            <w:pPr>
              <w:pStyle w:val="NoSpacing"/>
              <w:rPr>
                <w:sz w:val="20"/>
                <w:szCs w:val="20"/>
              </w:rPr>
            </w:pPr>
          </w:p>
        </w:tc>
        <w:tc>
          <w:tcPr>
            <w:tcW w:w="1985" w:type="dxa"/>
          </w:tcPr>
          <w:p w14:paraId="656CD4F8" w14:textId="77777777" w:rsidR="007457D2" w:rsidRPr="00336380" w:rsidRDefault="007457D2" w:rsidP="005D5239">
            <w:pPr>
              <w:pStyle w:val="NoSpacing"/>
              <w:rPr>
                <w:sz w:val="20"/>
                <w:szCs w:val="20"/>
              </w:rPr>
            </w:pPr>
            <w:r>
              <w:rPr>
                <w:sz w:val="20"/>
                <w:szCs w:val="20"/>
              </w:rPr>
              <w:t>By Q2 23/24</w:t>
            </w:r>
          </w:p>
        </w:tc>
        <w:tc>
          <w:tcPr>
            <w:tcW w:w="2740" w:type="dxa"/>
            <w:vMerge/>
          </w:tcPr>
          <w:p w14:paraId="49C722EA" w14:textId="77777777" w:rsidR="007457D2" w:rsidRDefault="007457D2" w:rsidP="005D5239">
            <w:pPr>
              <w:pStyle w:val="NoSpacing"/>
              <w:rPr>
                <w:sz w:val="20"/>
                <w:szCs w:val="20"/>
              </w:rPr>
            </w:pPr>
          </w:p>
        </w:tc>
      </w:tr>
      <w:tr w:rsidR="007457D2" w:rsidRPr="00336380" w14:paraId="3239E823" w14:textId="77934212" w:rsidTr="007457D2">
        <w:tc>
          <w:tcPr>
            <w:tcW w:w="2824" w:type="dxa"/>
          </w:tcPr>
          <w:p w14:paraId="12C96AB6" w14:textId="77777777" w:rsidR="007457D2" w:rsidRPr="00336380" w:rsidRDefault="007457D2" w:rsidP="005D5239">
            <w:pPr>
              <w:pStyle w:val="NoSpacing"/>
              <w:rPr>
                <w:sz w:val="20"/>
                <w:szCs w:val="20"/>
              </w:rPr>
            </w:pPr>
            <w:r>
              <w:rPr>
                <w:sz w:val="20"/>
                <w:szCs w:val="20"/>
              </w:rPr>
              <w:lastRenderedPageBreak/>
              <w:t>3: Ensure datasets are complete and timely</w:t>
            </w:r>
          </w:p>
        </w:tc>
        <w:tc>
          <w:tcPr>
            <w:tcW w:w="3010" w:type="dxa"/>
          </w:tcPr>
          <w:p w14:paraId="540F7F1D" w14:textId="77777777" w:rsidR="007457D2" w:rsidRPr="00336380" w:rsidRDefault="007457D2" w:rsidP="005D5239">
            <w:pPr>
              <w:pStyle w:val="NoSpacing"/>
              <w:rPr>
                <w:sz w:val="20"/>
                <w:szCs w:val="20"/>
              </w:rPr>
            </w:pPr>
            <w:r>
              <w:rPr>
                <w:sz w:val="20"/>
                <w:szCs w:val="20"/>
              </w:rPr>
              <w:t>O</w:t>
            </w:r>
            <w:r w:rsidRPr="00B435C1">
              <w:rPr>
                <w:sz w:val="20"/>
                <w:szCs w:val="20"/>
              </w:rPr>
              <w:t>n maternity information systems continuously improve the data quality of ethnic coding and the mother’s postcode.</w:t>
            </w:r>
          </w:p>
        </w:tc>
        <w:tc>
          <w:tcPr>
            <w:tcW w:w="2891" w:type="dxa"/>
          </w:tcPr>
          <w:p w14:paraId="718C61CF" w14:textId="77777777" w:rsidR="007457D2" w:rsidRPr="00336380" w:rsidRDefault="007457D2" w:rsidP="005D5239">
            <w:pPr>
              <w:pStyle w:val="NoSpacing"/>
              <w:rPr>
                <w:sz w:val="20"/>
                <w:szCs w:val="20"/>
              </w:rPr>
            </w:pPr>
            <w:r>
              <w:rPr>
                <w:sz w:val="20"/>
                <w:szCs w:val="20"/>
              </w:rPr>
              <w:t>Monitor ethnicity coding and mother’s postcode through the LMNS Dashboard, National Maternity Services Dashboard and contract reporting as appropriate</w:t>
            </w:r>
          </w:p>
        </w:tc>
        <w:tc>
          <w:tcPr>
            <w:tcW w:w="2043" w:type="dxa"/>
          </w:tcPr>
          <w:p w14:paraId="31914014" w14:textId="77777777" w:rsidR="007457D2" w:rsidRPr="00336380" w:rsidRDefault="007457D2" w:rsidP="005D5239">
            <w:pPr>
              <w:pStyle w:val="NoSpacing"/>
              <w:rPr>
                <w:sz w:val="20"/>
                <w:szCs w:val="20"/>
              </w:rPr>
            </w:pPr>
            <w:r>
              <w:rPr>
                <w:sz w:val="20"/>
                <w:szCs w:val="20"/>
              </w:rPr>
              <w:t>Digital Midwives/ Maternity Quality Manager</w:t>
            </w:r>
          </w:p>
        </w:tc>
        <w:tc>
          <w:tcPr>
            <w:tcW w:w="1985" w:type="dxa"/>
          </w:tcPr>
          <w:p w14:paraId="2C541F1A" w14:textId="77777777" w:rsidR="007457D2" w:rsidRPr="00336380" w:rsidRDefault="007457D2" w:rsidP="005D5239">
            <w:pPr>
              <w:pStyle w:val="NoSpacing"/>
              <w:rPr>
                <w:sz w:val="20"/>
                <w:szCs w:val="20"/>
              </w:rPr>
            </w:pPr>
            <w:r>
              <w:rPr>
                <w:sz w:val="20"/>
                <w:szCs w:val="20"/>
              </w:rPr>
              <w:t>Ongoing</w:t>
            </w:r>
          </w:p>
        </w:tc>
        <w:tc>
          <w:tcPr>
            <w:tcW w:w="2740" w:type="dxa"/>
          </w:tcPr>
          <w:p w14:paraId="63B5600D" w14:textId="77777777" w:rsidR="007457D2" w:rsidRPr="00B435C1" w:rsidRDefault="007457D2" w:rsidP="007457D2">
            <w:pPr>
              <w:pStyle w:val="NoSpacing"/>
              <w:rPr>
                <w:sz w:val="20"/>
                <w:szCs w:val="20"/>
              </w:rPr>
            </w:pPr>
            <w:r>
              <w:rPr>
                <w:sz w:val="20"/>
                <w:szCs w:val="20"/>
              </w:rPr>
              <w:t xml:space="preserve">P) </w:t>
            </w:r>
            <w:r w:rsidRPr="00B435C1">
              <w:rPr>
                <w:sz w:val="20"/>
                <w:szCs w:val="20"/>
              </w:rPr>
              <w:t>Safety action 2, category 9: data submitted to Maternity Services Data Set (MSDS) contains valid postcode for mother at booking in 95% of women booked in the month.</w:t>
            </w:r>
          </w:p>
          <w:p w14:paraId="3AE4FD6C" w14:textId="77777777" w:rsidR="007457D2" w:rsidRPr="00B435C1" w:rsidRDefault="007457D2" w:rsidP="007457D2">
            <w:pPr>
              <w:pStyle w:val="NoSpacing"/>
              <w:rPr>
                <w:sz w:val="20"/>
                <w:szCs w:val="20"/>
              </w:rPr>
            </w:pPr>
            <w:r w:rsidRPr="00B435C1">
              <w:rPr>
                <w:sz w:val="20"/>
                <w:szCs w:val="20"/>
              </w:rPr>
              <w:t>• Ethnicity data quality (source: Regional Measures Report).</w:t>
            </w:r>
          </w:p>
          <w:p w14:paraId="675AAF49" w14:textId="7DDAE39C" w:rsidR="007457D2" w:rsidRDefault="007457D2" w:rsidP="007457D2">
            <w:pPr>
              <w:pStyle w:val="NoSpacing"/>
              <w:rPr>
                <w:sz w:val="20"/>
                <w:szCs w:val="20"/>
              </w:rPr>
            </w:pPr>
            <w:r w:rsidRPr="00B435C1">
              <w:rPr>
                <w:sz w:val="20"/>
                <w:szCs w:val="20"/>
              </w:rPr>
              <w:t xml:space="preserve">• Safety action 2, category 10: data submitted to MSDS includes a valid ethnic category for at least 80% of the women booked in the month. Not stated, </w:t>
            </w:r>
            <w:proofErr w:type="gramStart"/>
            <w:r w:rsidRPr="00B435C1">
              <w:rPr>
                <w:sz w:val="20"/>
                <w:szCs w:val="20"/>
              </w:rPr>
              <w:t>missing</w:t>
            </w:r>
            <w:proofErr w:type="gramEnd"/>
            <w:r w:rsidRPr="00B435C1">
              <w:rPr>
                <w:sz w:val="20"/>
                <w:szCs w:val="20"/>
              </w:rPr>
              <w:t xml:space="preserve"> and not known are not valid records.</w:t>
            </w:r>
          </w:p>
        </w:tc>
      </w:tr>
      <w:tr w:rsidR="007457D2" w:rsidRPr="00336380" w14:paraId="46015B36" w14:textId="1D038260" w:rsidTr="007457D2">
        <w:trPr>
          <w:trHeight w:val="171"/>
        </w:trPr>
        <w:tc>
          <w:tcPr>
            <w:tcW w:w="2824" w:type="dxa"/>
            <w:vMerge w:val="restart"/>
          </w:tcPr>
          <w:p w14:paraId="728B4953" w14:textId="77777777" w:rsidR="007457D2" w:rsidRPr="00336380" w:rsidRDefault="007457D2" w:rsidP="005D5239">
            <w:pPr>
              <w:pStyle w:val="NoSpacing"/>
              <w:rPr>
                <w:sz w:val="20"/>
                <w:szCs w:val="20"/>
              </w:rPr>
            </w:pPr>
            <w:r>
              <w:rPr>
                <w:sz w:val="20"/>
                <w:szCs w:val="20"/>
              </w:rPr>
              <w:t xml:space="preserve">4a: </w:t>
            </w:r>
            <w:r w:rsidRPr="00B435C1">
              <w:rPr>
                <w:sz w:val="20"/>
                <w:szCs w:val="20"/>
              </w:rPr>
              <w:t>Understand your population and co-produce interventions</w:t>
            </w:r>
          </w:p>
        </w:tc>
        <w:tc>
          <w:tcPr>
            <w:tcW w:w="3010" w:type="dxa"/>
          </w:tcPr>
          <w:p w14:paraId="6488E159" w14:textId="77777777" w:rsidR="007457D2" w:rsidRPr="00336380" w:rsidRDefault="007457D2" w:rsidP="005D5239">
            <w:pPr>
              <w:pStyle w:val="NoSpacing"/>
              <w:rPr>
                <w:sz w:val="20"/>
                <w:szCs w:val="20"/>
              </w:rPr>
            </w:pPr>
            <w:r>
              <w:rPr>
                <w:sz w:val="20"/>
                <w:szCs w:val="20"/>
              </w:rPr>
              <w:t>U</w:t>
            </w:r>
            <w:r w:rsidRPr="00B435C1">
              <w:rPr>
                <w:sz w:val="20"/>
                <w:szCs w:val="20"/>
              </w:rPr>
              <w:t>nderstand the local population’s maternal and perinatal health needs (including the social determinants of health).</w:t>
            </w:r>
          </w:p>
        </w:tc>
        <w:tc>
          <w:tcPr>
            <w:tcW w:w="2891" w:type="dxa"/>
          </w:tcPr>
          <w:p w14:paraId="7239F842" w14:textId="77777777" w:rsidR="007457D2" w:rsidRPr="00336380" w:rsidRDefault="007457D2" w:rsidP="005D5239">
            <w:pPr>
              <w:pStyle w:val="NoSpacing"/>
              <w:rPr>
                <w:sz w:val="20"/>
                <w:szCs w:val="20"/>
              </w:rPr>
            </w:pPr>
            <w:r w:rsidRPr="00B435C1">
              <w:rPr>
                <w:sz w:val="20"/>
                <w:szCs w:val="20"/>
              </w:rPr>
              <w:t>Produce Population Analysis</w:t>
            </w:r>
          </w:p>
        </w:tc>
        <w:tc>
          <w:tcPr>
            <w:tcW w:w="2043" w:type="dxa"/>
          </w:tcPr>
          <w:p w14:paraId="34F5EF84" w14:textId="77777777" w:rsidR="007457D2" w:rsidRPr="00336380" w:rsidRDefault="007457D2" w:rsidP="005D5239">
            <w:pPr>
              <w:pStyle w:val="NoSpacing"/>
              <w:rPr>
                <w:sz w:val="20"/>
                <w:szCs w:val="20"/>
              </w:rPr>
            </w:pPr>
            <w:r>
              <w:rPr>
                <w:sz w:val="20"/>
                <w:szCs w:val="20"/>
              </w:rPr>
              <w:t>LMNS Programme Manager/Clinical Lead/Data and Outcomes Midwife</w:t>
            </w:r>
          </w:p>
        </w:tc>
        <w:tc>
          <w:tcPr>
            <w:tcW w:w="1985" w:type="dxa"/>
          </w:tcPr>
          <w:p w14:paraId="59F27863" w14:textId="77777777" w:rsidR="007457D2" w:rsidRPr="00336380" w:rsidRDefault="007457D2" w:rsidP="005D5239">
            <w:pPr>
              <w:pStyle w:val="NoSpacing"/>
              <w:rPr>
                <w:sz w:val="20"/>
                <w:szCs w:val="20"/>
              </w:rPr>
            </w:pPr>
            <w:r>
              <w:rPr>
                <w:sz w:val="20"/>
                <w:szCs w:val="20"/>
              </w:rPr>
              <w:t>May 22</w:t>
            </w:r>
          </w:p>
        </w:tc>
        <w:tc>
          <w:tcPr>
            <w:tcW w:w="2740" w:type="dxa"/>
            <w:vMerge w:val="restart"/>
          </w:tcPr>
          <w:p w14:paraId="2AAD6435" w14:textId="090F3F4B" w:rsidR="007457D2" w:rsidRDefault="007457D2" w:rsidP="005D5239">
            <w:pPr>
              <w:pStyle w:val="NoSpacing"/>
              <w:rPr>
                <w:sz w:val="20"/>
                <w:szCs w:val="20"/>
              </w:rPr>
            </w:pPr>
            <w:r>
              <w:rPr>
                <w:sz w:val="20"/>
                <w:szCs w:val="20"/>
              </w:rPr>
              <w:t>None</w:t>
            </w:r>
          </w:p>
        </w:tc>
      </w:tr>
      <w:tr w:rsidR="007457D2" w14:paraId="084ED35F" w14:textId="58EA1C18" w:rsidTr="007457D2">
        <w:trPr>
          <w:trHeight w:val="171"/>
        </w:trPr>
        <w:tc>
          <w:tcPr>
            <w:tcW w:w="2824" w:type="dxa"/>
            <w:vMerge/>
          </w:tcPr>
          <w:p w14:paraId="3D14FA03" w14:textId="77777777" w:rsidR="007457D2" w:rsidRDefault="007457D2" w:rsidP="005D5239">
            <w:pPr>
              <w:pStyle w:val="NoSpacing"/>
              <w:rPr>
                <w:sz w:val="20"/>
                <w:szCs w:val="20"/>
              </w:rPr>
            </w:pPr>
          </w:p>
        </w:tc>
        <w:tc>
          <w:tcPr>
            <w:tcW w:w="3010" w:type="dxa"/>
          </w:tcPr>
          <w:p w14:paraId="68C8254C" w14:textId="77777777" w:rsidR="007457D2" w:rsidRDefault="007457D2" w:rsidP="005D5239">
            <w:pPr>
              <w:pStyle w:val="NoSpacing"/>
              <w:rPr>
                <w:sz w:val="20"/>
                <w:szCs w:val="20"/>
              </w:rPr>
            </w:pPr>
            <w:r>
              <w:rPr>
                <w:sz w:val="20"/>
                <w:szCs w:val="20"/>
              </w:rPr>
              <w:t>M</w:t>
            </w:r>
            <w:r w:rsidRPr="00B435C1">
              <w:rPr>
                <w:sz w:val="20"/>
                <w:szCs w:val="20"/>
              </w:rPr>
              <w:t>ap the community assets which help address the social determinants of health.</w:t>
            </w:r>
          </w:p>
        </w:tc>
        <w:tc>
          <w:tcPr>
            <w:tcW w:w="2891" w:type="dxa"/>
          </w:tcPr>
          <w:p w14:paraId="614BB723" w14:textId="77777777" w:rsidR="007457D2" w:rsidRDefault="007457D2" w:rsidP="005D5239">
            <w:pPr>
              <w:pStyle w:val="NoSpacing"/>
              <w:rPr>
                <w:sz w:val="20"/>
                <w:szCs w:val="20"/>
              </w:rPr>
            </w:pPr>
            <w:r w:rsidRPr="00B435C1">
              <w:rPr>
                <w:sz w:val="20"/>
                <w:szCs w:val="20"/>
              </w:rPr>
              <w:t>Produce Community Asset Map</w:t>
            </w:r>
          </w:p>
        </w:tc>
        <w:tc>
          <w:tcPr>
            <w:tcW w:w="2043" w:type="dxa"/>
          </w:tcPr>
          <w:p w14:paraId="30BDB473" w14:textId="77777777" w:rsidR="007457D2" w:rsidRDefault="007457D2" w:rsidP="005D5239">
            <w:pPr>
              <w:pStyle w:val="NoSpacing"/>
              <w:rPr>
                <w:sz w:val="20"/>
                <w:szCs w:val="20"/>
              </w:rPr>
            </w:pPr>
            <w:r>
              <w:rPr>
                <w:sz w:val="20"/>
                <w:szCs w:val="20"/>
              </w:rPr>
              <w:t>LMNS Programme Manager</w:t>
            </w:r>
          </w:p>
        </w:tc>
        <w:tc>
          <w:tcPr>
            <w:tcW w:w="1985" w:type="dxa"/>
          </w:tcPr>
          <w:p w14:paraId="78C0677B" w14:textId="77777777" w:rsidR="007457D2" w:rsidRDefault="007457D2" w:rsidP="005D5239">
            <w:pPr>
              <w:pStyle w:val="NoSpacing"/>
              <w:rPr>
                <w:sz w:val="20"/>
                <w:szCs w:val="20"/>
              </w:rPr>
            </w:pPr>
            <w:r>
              <w:rPr>
                <w:sz w:val="20"/>
                <w:szCs w:val="20"/>
              </w:rPr>
              <w:t>March 22</w:t>
            </w:r>
          </w:p>
        </w:tc>
        <w:tc>
          <w:tcPr>
            <w:tcW w:w="2740" w:type="dxa"/>
            <w:vMerge/>
          </w:tcPr>
          <w:p w14:paraId="2844B291" w14:textId="77777777" w:rsidR="007457D2" w:rsidRDefault="007457D2" w:rsidP="005D5239">
            <w:pPr>
              <w:pStyle w:val="NoSpacing"/>
              <w:rPr>
                <w:sz w:val="20"/>
                <w:szCs w:val="20"/>
              </w:rPr>
            </w:pPr>
          </w:p>
        </w:tc>
      </w:tr>
      <w:tr w:rsidR="007457D2" w14:paraId="4F7071FA" w14:textId="6E832317" w:rsidTr="007457D2">
        <w:trPr>
          <w:trHeight w:val="171"/>
        </w:trPr>
        <w:tc>
          <w:tcPr>
            <w:tcW w:w="2824" w:type="dxa"/>
            <w:vMerge/>
          </w:tcPr>
          <w:p w14:paraId="530F9663" w14:textId="77777777" w:rsidR="007457D2" w:rsidRDefault="007457D2" w:rsidP="005D5239">
            <w:pPr>
              <w:pStyle w:val="NoSpacing"/>
              <w:rPr>
                <w:sz w:val="20"/>
                <w:szCs w:val="20"/>
              </w:rPr>
            </w:pPr>
          </w:p>
        </w:tc>
        <w:tc>
          <w:tcPr>
            <w:tcW w:w="3010" w:type="dxa"/>
          </w:tcPr>
          <w:p w14:paraId="18093A9F" w14:textId="77777777" w:rsidR="007457D2" w:rsidRDefault="007457D2" w:rsidP="005D5239">
            <w:pPr>
              <w:pStyle w:val="NoSpacing"/>
              <w:rPr>
                <w:sz w:val="20"/>
                <w:szCs w:val="20"/>
              </w:rPr>
            </w:pPr>
            <w:r>
              <w:rPr>
                <w:sz w:val="20"/>
                <w:szCs w:val="20"/>
              </w:rPr>
              <w:t>C</w:t>
            </w:r>
            <w:r w:rsidRPr="00B435C1">
              <w:rPr>
                <w:sz w:val="20"/>
                <w:szCs w:val="20"/>
              </w:rPr>
              <w:t xml:space="preserve">onduct a baseline assessment of the experience of maternity and neonatal staff </w:t>
            </w:r>
            <w:r w:rsidRPr="00B435C1">
              <w:rPr>
                <w:sz w:val="20"/>
                <w:szCs w:val="20"/>
              </w:rPr>
              <w:lastRenderedPageBreak/>
              <w:t>by ethnicity using WRES indicators 1 to 8.</w:t>
            </w:r>
          </w:p>
        </w:tc>
        <w:tc>
          <w:tcPr>
            <w:tcW w:w="2891" w:type="dxa"/>
          </w:tcPr>
          <w:p w14:paraId="351A9365" w14:textId="77777777" w:rsidR="007457D2" w:rsidRDefault="007457D2" w:rsidP="005D5239">
            <w:pPr>
              <w:pStyle w:val="NoSpacing"/>
              <w:rPr>
                <w:sz w:val="20"/>
                <w:szCs w:val="20"/>
              </w:rPr>
            </w:pPr>
            <w:r w:rsidRPr="00B435C1">
              <w:rPr>
                <w:sz w:val="20"/>
                <w:szCs w:val="20"/>
              </w:rPr>
              <w:lastRenderedPageBreak/>
              <w:t>Gather baseline assessments from Trust EDI leads and action plans</w:t>
            </w:r>
          </w:p>
        </w:tc>
        <w:tc>
          <w:tcPr>
            <w:tcW w:w="2043" w:type="dxa"/>
          </w:tcPr>
          <w:p w14:paraId="579554EB" w14:textId="77777777" w:rsidR="007457D2" w:rsidRDefault="007457D2" w:rsidP="005D5239">
            <w:pPr>
              <w:pStyle w:val="NoSpacing"/>
              <w:rPr>
                <w:sz w:val="20"/>
                <w:szCs w:val="20"/>
              </w:rPr>
            </w:pPr>
            <w:r>
              <w:rPr>
                <w:sz w:val="20"/>
                <w:szCs w:val="20"/>
              </w:rPr>
              <w:t>Trust EDI Leads</w:t>
            </w:r>
          </w:p>
        </w:tc>
        <w:tc>
          <w:tcPr>
            <w:tcW w:w="1985" w:type="dxa"/>
          </w:tcPr>
          <w:p w14:paraId="16E7A34D" w14:textId="77777777" w:rsidR="007457D2" w:rsidRDefault="007457D2" w:rsidP="005D5239">
            <w:pPr>
              <w:pStyle w:val="NoSpacing"/>
              <w:rPr>
                <w:sz w:val="20"/>
                <w:szCs w:val="20"/>
              </w:rPr>
            </w:pPr>
            <w:r>
              <w:rPr>
                <w:sz w:val="20"/>
                <w:szCs w:val="20"/>
              </w:rPr>
              <w:t>May 22</w:t>
            </w:r>
          </w:p>
        </w:tc>
        <w:tc>
          <w:tcPr>
            <w:tcW w:w="2740" w:type="dxa"/>
            <w:vMerge/>
          </w:tcPr>
          <w:p w14:paraId="37E60EF6" w14:textId="77777777" w:rsidR="007457D2" w:rsidRDefault="007457D2" w:rsidP="005D5239">
            <w:pPr>
              <w:pStyle w:val="NoSpacing"/>
              <w:rPr>
                <w:sz w:val="20"/>
                <w:szCs w:val="20"/>
              </w:rPr>
            </w:pPr>
          </w:p>
        </w:tc>
      </w:tr>
      <w:tr w:rsidR="007457D2" w14:paraId="127E1275" w14:textId="0FD8B289" w:rsidTr="007457D2">
        <w:trPr>
          <w:trHeight w:val="171"/>
        </w:trPr>
        <w:tc>
          <w:tcPr>
            <w:tcW w:w="2824" w:type="dxa"/>
            <w:vMerge/>
          </w:tcPr>
          <w:p w14:paraId="27D155B8" w14:textId="77777777" w:rsidR="007457D2" w:rsidRDefault="007457D2" w:rsidP="005D5239">
            <w:pPr>
              <w:pStyle w:val="NoSpacing"/>
              <w:rPr>
                <w:sz w:val="20"/>
                <w:szCs w:val="20"/>
              </w:rPr>
            </w:pPr>
          </w:p>
        </w:tc>
        <w:tc>
          <w:tcPr>
            <w:tcW w:w="3010" w:type="dxa"/>
          </w:tcPr>
          <w:p w14:paraId="24D23BC7" w14:textId="77777777" w:rsidR="007457D2" w:rsidRDefault="007457D2" w:rsidP="005D5239">
            <w:pPr>
              <w:pStyle w:val="NoSpacing"/>
              <w:rPr>
                <w:sz w:val="20"/>
                <w:szCs w:val="20"/>
              </w:rPr>
            </w:pPr>
            <w:r>
              <w:rPr>
                <w:sz w:val="20"/>
                <w:szCs w:val="20"/>
              </w:rPr>
              <w:t>S</w:t>
            </w:r>
            <w:r w:rsidRPr="00B435C1">
              <w:rPr>
                <w:sz w:val="20"/>
                <w:szCs w:val="20"/>
              </w:rPr>
              <w:t xml:space="preserve">et out a plan to co-produce interventions to improve equity for mothers, </w:t>
            </w:r>
            <w:proofErr w:type="gramStart"/>
            <w:r w:rsidRPr="00B435C1">
              <w:rPr>
                <w:sz w:val="20"/>
                <w:szCs w:val="20"/>
              </w:rPr>
              <w:t>babies</w:t>
            </w:r>
            <w:proofErr w:type="gramEnd"/>
            <w:r w:rsidRPr="00B435C1">
              <w:rPr>
                <w:sz w:val="20"/>
                <w:szCs w:val="20"/>
              </w:rPr>
              <w:t xml:space="preserve"> and race equality for staff.</w:t>
            </w:r>
          </w:p>
        </w:tc>
        <w:tc>
          <w:tcPr>
            <w:tcW w:w="2891" w:type="dxa"/>
          </w:tcPr>
          <w:p w14:paraId="304C0328" w14:textId="77777777" w:rsidR="007457D2" w:rsidRDefault="007457D2" w:rsidP="005D5239">
            <w:pPr>
              <w:pStyle w:val="NoSpacing"/>
              <w:rPr>
                <w:sz w:val="20"/>
                <w:szCs w:val="20"/>
              </w:rPr>
            </w:pPr>
            <w:r w:rsidRPr="00B435C1">
              <w:rPr>
                <w:sz w:val="20"/>
                <w:szCs w:val="20"/>
              </w:rPr>
              <w:t>Produce co-production approach and plan</w:t>
            </w:r>
          </w:p>
        </w:tc>
        <w:tc>
          <w:tcPr>
            <w:tcW w:w="2043" w:type="dxa"/>
          </w:tcPr>
          <w:p w14:paraId="6F21E268" w14:textId="77777777" w:rsidR="007457D2" w:rsidRDefault="007457D2" w:rsidP="005D5239">
            <w:pPr>
              <w:pStyle w:val="NoSpacing"/>
              <w:rPr>
                <w:sz w:val="20"/>
                <w:szCs w:val="20"/>
              </w:rPr>
            </w:pPr>
            <w:r>
              <w:rPr>
                <w:sz w:val="20"/>
                <w:szCs w:val="20"/>
              </w:rPr>
              <w:t xml:space="preserve">LMNS Communications &amp; Engagement Manager  </w:t>
            </w:r>
          </w:p>
        </w:tc>
        <w:tc>
          <w:tcPr>
            <w:tcW w:w="1985" w:type="dxa"/>
          </w:tcPr>
          <w:p w14:paraId="01F79790" w14:textId="77777777" w:rsidR="007457D2" w:rsidRDefault="007457D2" w:rsidP="005D5239">
            <w:pPr>
              <w:pStyle w:val="NoSpacing"/>
              <w:rPr>
                <w:sz w:val="20"/>
                <w:szCs w:val="20"/>
              </w:rPr>
            </w:pPr>
            <w:r>
              <w:rPr>
                <w:sz w:val="20"/>
                <w:szCs w:val="20"/>
              </w:rPr>
              <w:t>March 22</w:t>
            </w:r>
          </w:p>
        </w:tc>
        <w:tc>
          <w:tcPr>
            <w:tcW w:w="2740" w:type="dxa"/>
            <w:vMerge/>
          </w:tcPr>
          <w:p w14:paraId="0745E9F8" w14:textId="77777777" w:rsidR="007457D2" w:rsidRDefault="007457D2" w:rsidP="005D5239">
            <w:pPr>
              <w:pStyle w:val="NoSpacing"/>
              <w:rPr>
                <w:sz w:val="20"/>
                <w:szCs w:val="20"/>
              </w:rPr>
            </w:pPr>
          </w:p>
        </w:tc>
      </w:tr>
      <w:tr w:rsidR="007457D2" w:rsidRPr="00336380" w14:paraId="12D79C7A" w14:textId="202D8B6A" w:rsidTr="007457D2">
        <w:trPr>
          <w:trHeight w:val="342"/>
        </w:trPr>
        <w:tc>
          <w:tcPr>
            <w:tcW w:w="2824" w:type="dxa"/>
            <w:vMerge w:val="restart"/>
          </w:tcPr>
          <w:p w14:paraId="0996CD41" w14:textId="77777777" w:rsidR="007457D2" w:rsidRPr="00336380" w:rsidRDefault="007457D2" w:rsidP="007457D2">
            <w:pPr>
              <w:pStyle w:val="NoSpacing"/>
              <w:rPr>
                <w:sz w:val="20"/>
                <w:szCs w:val="20"/>
              </w:rPr>
            </w:pPr>
            <w:r w:rsidRPr="00B435C1">
              <w:rPr>
                <w:sz w:val="20"/>
                <w:szCs w:val="20"/>
              </w:rPr>
              <w:t>4b: Action on maternal mortality, morbidity, and experience</w:t>
            </w:r>
          </w:p>
        </w:tc>
        <w:tc>
          <w:tcPr>
            <w:tcW w:w="3010" w:type="dxa"/>
            <w:vMerge w:val="restart"/>
          </w:tcPr>
          <w:p w14:paraId="794CEA50" w14:textId="77777777" w:rsidR="007457D2" w:rsidRPr="00336380" w:rsidRDefault="007457D2" w:rsidP="007457D2">
            <w:pPr>
              <w:pStyle w:val="NoSpacing"/>
              <w:rPr>
                <w:sz w:val="20"/>
                <w:szCs w:val="20"/>
              </w:rPr>
            </w:pPr>
            <w:r>
              <w:rPr>
                <w:sz w:val="20"/>
                <w:szCs w:val="20"/>
              </w:rPr>
              <w:t>I</w:t>
            </w:r>
            <w:r w:rsidRPr="00951320">
              <w:rPr>
                <w:sz w:val="20"/>
                <w:szCs w:val="20"/>
              </w:rPr>
              <w:t>mplement maternal medicine networks to help achieve equity.</w:t>
            </w:r>
          </w:p>
        </w:tc>
        <w:tc>
          <w:tcPr>
            <w:tcW w:w="2891" w:type="dxa"/>
          </w:tcPr>
          <w:p w14:paraId="16C5E5A4" w14:textId="77777777" w:rsidR="007457D2" w:rsidRPr="00336380" w:rsidRDefault="007457D2" w:rsidP="007457D2">
            <w:pPr>
              <w:pStyle w:val="NoSpacing"/>
              <w:rPr>
                <w:sz w:val="20"/>
                <w:szCs w:val="20"/>
              </w:rPr>
            </w:pPr>
            <w:r w:rsidRPr="00951320">
              <w:rPr>
                <w:sz w:val="20"/>
                <w:szCs w:val="20"/>
              </w:rPr>
              <w:t>Ensure LMNS is committed to supporting Oxford and Cambridgeshire MMN Hubs</w:t>
            </w:r>
          </w:p>
        </w:tc>
        <w:tc>
          <w:tcPr>
            <w:tcW w:w="2043" w:type="dxa"/>
          </w:tcPr>
          <w:p w14:paraId="410791AE" w14:textId="77777777" w:rsidR="007457D2" w:rsidRPr="00336380" w:rsidRDefault="007457D2" w:rsidP="007457D2">
            <w:pPr>
              <w:pStyle w:val="NoSpacing"/>
              <w:rPr>
                <w:sz w:val="20"/>
                <w:szCs w:val="20"/>
              </w:rPr>
            </w:pPr>
            <w:r>
              <w:rPr>
                <w:sz w:val="20"/>
                <w:szCs w:val="20"/>
              </w:rPr>
              <w:t>LMNS Programme Manager</w:t>
            </w:r>
          </w:p>
        </w:tc>
        <w:tc>
          <w:tcPr>
            <w:tcW w:w="1985" w:type="dxa"/>
          </w:tcPr>
          <w:p w14:paraId="5A6C9687" w14:textId="77777777" w:rsidR="007457D2" w:rsidRPr="00336380" w:rsidRDefault="007457D2" w:rsidP="007457D2">
            <w:pPr>
              <w:pStyle w:val="NoSpacing"/>
              <w:rPr>
                <w:sz w:val="20"/>
                <w:szCs w:val="20"/>
              </w:rPr>
            </w:pPr>
            <w:r>
              <w:rPr>
                <w:sz w:val="20"/>
                <w:szCs w:val="20"/>
              </w:rPr>
              <w:t>May 22</w:t>
            </w:r>
          </w:p>
        </w:tc>
        <w:tc>
          <w:tcPr>
            <w:tcW w:w="2740" w:type="dxa"/>
            <w:vMerge w:val="restart"/>
          </w:tcPr>
          <w:p w14:paraId="31DFAE4F" w14:textId="77777777" w:rsidR="007457D2" w:rsidRPr="00951320" w:rsidRDefault="007457D2" w:rsidP="007457D2">
            <w:pPr>
              <w:pStyle w:val="NoSpacing"/>
              <w:rPr>
                <w:sz w:val="20"/>
                <w:szCs w:val="20"/>
              </w:rPr>
            </w:pPr>
            <w:r>
              <w:rPr>
                <w:sz w:val="20"/>
                <w:szCs w:val="20"/>
              </w:rPr>
              <w:t>T</w:t>
            </w:r>
            <w:r w:rsidRPr="00951320">
              <w:rPr>
                <w:sz w:val="20"/>
                <w:szCs w:val="20"/>
              </w:rPr>
              <w:t>he Maternal Medicine Network is implementing the KPIs in the non-mandatory national service specification. They are broken down by level of deprivation of the mother’s postcode and ethnicity</w:t>
            </w:r>
          </w:p>
          <w:p w14:paraId="6D2EE257" w14:textId="77777777" w:rsidR="007457D2" w:rsidRPr="00951320" w:rsidRDefault="007457D2" w:rsidP="007457D2">
            <w:pPr>
              <w:pStyle w:val="NoSpacing"/>
              <w:rPr>
                <w:sz w:val="20"/>
                <w:szCs w:val="20"/>
              </w:rPr>
            </w:pPr>
            <w:r w:rsidRPr="00951320">
              <w:rPr>
                <w:sz w:val="20"/>
                <w:szCs w:val="20"/>
              </w:rPr>
              <w:t>• Booking at &lt;70 days gestation (source: Regional Measures Report)</w:t>
            </w:r>
          </w:p>
          <w:p w14:paraId="3AAE150C" w14:textId="77777777" w:rsidR="007457D2" w:rsidRPr="00951320" w:rsidRDefault="007457D2" w:rsidP="007457D2">
            <w:pPr>
              <w:pStyle w:val="NoSpacing"/>
              <w:rPr>
                <w:sz w:val="20"/>
                <w:szCs w:val="20"/>
              </w:rPr>
            </w:pPr>
            <w:r w:rsidRPr="00951320">
              <w:rPr>
                <w:sz w:val="20"/>
                <w:szCs w:val="20"/>
              </w:rPr>
              <w:t xml:space="preserve">• Proportion of women with complex social factors who attend booking by 10 weeks, 12+6 </w:t>
            </w:r>
            <w:proofErr w:type="gramStart"/>
            <w:r w:rsidRPr="00951320">
              <w:rPr>
                <w:sz w:val="20"/>
                <w:szCs w:val="20"/>
              </w:rPr>
              <w:t>weeks</w:t>
            </w:r>
            <w:proofErr w:type="gramEnd"/>
            <w:r w:rsidRPr="00951320">
              <w:rPr>
                <w:sz w:val="20"/>
                <w:szCs w:val="20"/>
              </w:rPr>
              <w:t xml:space="preserve"> and 20 weeks (source: Regional Measures Report)</w:t>
            </w:r>
          </w:p>
          <w:p w14:paraId="436A4780" w14:textId="77777777" w:rsidR="007457D2" w:rsidRPr="00951320" w:rsidRDefault="007457D2" w:rsidP="007457D2">
            <w:pPr>
              <w:pStyle w:val="NoSpacing"/>
              <w:rPr>
                <w:sz w:val="20"/>
                <w:szCs w:val="20"/>
              </w:rPr>
            </w:pPr>
            <w:r w:rsidRPr="00951320">
              <w:rPr>
                <w:sz w:val="20"/>
                <w:szCs w:val="20"/>
              </w:rPr>
              <w:t xml:space="preserve">• For each complex social factor grouping, the number of women who: attend for booking by 10, 12+6 and 20 weeks; and attend the </w:t>
            </w:r>
            <w:r w:rsidRPr="00951320">
              <w:rPr>
                <w:sz w:val="20"/>
                <w:szCs w:val="20"/>
              </w:rPr>
              <w:lastRenderedPageBreak/>
              <w:t>recommended number of antenatal appointments</w:t>
            </w:r>
          </w:p>
          <w:p w14:paraId="5F45C0AE" w14:textId="77777777" w:rsidR="007457D2" w:rsidRPr="00951320" w:rsidRDefault="007457D2" w:rsidP="007457D2">
            <w:pPr>
              <w:pStyle w:val="NoSpacing"/>
              <w:rPr>
                <w:sz w:val="20"/>
                <w:szCs w:val="20"/>
              </w:rPr>
            </w:pPr>
            <w:r w:rsidRPr="00951320">
              <w:rPr>
                <w:sz w:val="20"/>
                <w:szCs w:val="20"/>
              </w:rPr>
              <w:t>• % of parent members of the MVP who are from ethnic minority groups</w:t>
            </w:r>
          </w:p>
          <w:p w14:paraId="11FDC27C" w14:textId="77777777" w:rsidR="007457D2" w:rsidRPr="00951320" w:rsidRDefault="007457D2" w:rsidP="007457D2">
            <w:pPr>
              <w:pStyle w:val="NoSpacing"/>
              <w:rPr>
                <w:sz w:val="20"/>
                <w:szCs w:val="20"/>
              </w:rPr>
            </w:pPr>
            <w:r w:rsidRPr="00951320">
              <w:rPr>
                <w:sz w:val="20"/>
                <w:szCs w:val="20"/>
              </w:rPr>
              <w:t>• % of women attending the booking appointment who are from ethnic minority groups (source: Regional Measures Report)</w:t>
            </w:r>
          </w:p>
          <w:p w14:paraId="0E4A1D74" w14:textId="4F1AB868" w:rsidR="007457D2" w:rsidRDefault="007457D2" w:rsidP="007457D2">
            <w:pPr>
              <w:pStyle w:val="NoSpacing"/>
              <w:rPr>
                <w:sz w:val="20"/>
                <w:szCs w:val="20"/>
              </w:rPr>
            </w:pPr>
            <w:r w:rsidRPr="00951320">
              <w:rPr>
                <w:sz w:val="20"/>
                <w:szCs w:val="20"/>
              </w:rPr>
              <w:t>• Ethnicity data quality (source: Regional Measures Report)</w:t>
            </w:r>
          </w:p>
        </w:tc>
      </w:tr>
      <w:tr w:rsidR="007457D2" w:rsidRPr="00336380" w14:paraId="0D97AE0E" w14:textId="4C58AA9B" w:rsidTr="007457D2">
        <w:trPr>
          <w:trHeight w:val="342"/>
        </w:trPr>
        <w:tc>
          <w:tcPr>
            <w:tcW w:w="2824" w:type="dxa"/>
            <w:vMerge/>
          </w:tcPr>
          <w:p w14:paraId="749AA938" w14:textId="77777777" w:rsidR="007457D2" w:rsidRPr="00B435C1" w:rsidRDefault="007457D2" w:rsidP="007457D2">
            <w:pPr>
              <w:pStyle w:val="NoSpacing"/>
              <w:rPr>
                <w:sz w:val="20"/>
                <w:szCs w:val="20"/>
              </w:rPr>
            </w:pPr>
          </w:p>
        </w:tc>
        <w:tc>
          <w:tcPr>
            <w:tcW w:w="3010" w:type="dxa"/>
            <w:vMerge/>
          </w:tcPr>
          <w:p w14:paraId="6C5AAC52" w14:textId="77777777" w:rsidR="007457D2" w:rsidRDefault="007457D2" w:rsidP="007457D2">
            <w:pPr>
              <w:pStyle w:val="NoSpacing"/>
              <w:rPr>
                <w:sz w:val="20"/>
                <w:szCs w:val="20"/>
              </w:rPr>
            </w:pPr>
          </w:p>
        </w:tc>
        <w:tc>
          <w:tcPr>
            <w:tcW w:w="2891" w:type="dxa"/>
          </w:tcPr>
          <w:p w14:paraId="6D91C40A" w14:textId="77777777" w:rsidR="007457D2" w:rsidRPr="00336380" w:rsidRDefault="007457D2" w:rsidP="007457D2">
            <w:pPr>
              <w:pStyle w:val="NoSpacing"/>
              <w:rPr>
                <w:sz w:val="20"/>
                <w:szCs w:val="20"/>
              </w:rPr>
            </w:pPr>
            <w:r w:rsidRPr="00951320">
              <w:rPr>
                <w:sz w:val="20"/>
                <w:szCs w:val="20"/>
              </w:rPr>
              <w:t>Ensure pathways and learning is shared across BLMK from both hubs</w:t>
            </w:r>
          </w:p>
        </w:tc>
        <w:tc>
          <w:tcPr>
            <w:tcW w:w="2043" w:type="dxa"/>
          </w:tcPr>
          <w:p w14:paraId="0C1AB663" w14:textId="77777777" w:rsidR="007457D2" w:rsidRPr="00336380" w:rsidRDefault="007457D2" w:rsidP="007457D2">
            <w:pPr>
              <w:pStyle w:val="NoSpacing"/>
              <w:rPr>
                <w:sz w:val="20"/>
                <w:szCs w:val="20"/>
              </w:rPr>
            </w:pPr>
            <w:r>
              <w:rPr>
                <w:sz w:val="20"/>
                <w:szCs w:val="20"/>
              </w:rPr>
              <w:t>LMNS Clinical Lead/Deputy SRO</w:t>
            </w:r>
          </w:p>
        </w:tc>
        <w:tc>
          <w:tcPr>
            <w:tcW w:w="1985" w:type="dxa"/>
          </w:tcPr>
          <w:p w14:paraId="77D3A617" w14:textId="77777777" w:rsidR="007457D2" w:rsidRPr="00336380" w:rsidRDefault="007457D2" w:rsidP="007457D2">
            <w:pPr>
              <w:pStyle w:val="NoSpacing"/>
              <w:rPr>
                <w:sz w:val="20"/>
                <w:szCs w:val="20"/>
              </w:rPr>
            </w:pPr>
            <w:r>
              <w:rPr>
                <w:sz w:val="20"/>
                <w:szCs w:val="20"/>
              </w:rPr>
              <w:t>Ongoing</w:t>
            </w:r>
          </w:p>
        </w:tc>
        <w:tc>
          <w:tcPr>
            <w:tcW w:w="2740" w:type="dxa"/>
            <w:vMerge/>
          </w:tcPr>
          <w:p w14:paraId="0095D062" w14:textId="77777777" w:rsidR="007457D2" w:rsidRDefault="007457D2" w:rsidP="007457D2">
            <w:pPr>
              <w:pStyle w:val="NoSpacing"/>
              <w:rPr>
                <w:sz w:val="20"/>
                <w:szCs w:val="20"/>
              </w:rPr>
            </w:pPr>
          </w:p>
        </w:tc>
      </w:tr>
      <w:tr w:rsidR="007457D2" w14:paraId="095EA010" w14:textId="0E67EB70" w:rsidTr="007457D2">
        <w:trPr>
          <w:trHeight w:val="918"/>
        </w:trPr>
        <w:tc>
          <w:tcPr>
            <w:tcW w:w="2824" w:type="dxa"/>
            <w:vMerge/>
          </w:tcPr>
          <w:p w14:paraId="0EFCFF91" w14:textId="77777777" w:rsidR="007457D2" w:rsidRPr="00B435C1" w:rsidRDefault="007457D2" w:rsidP="007457D2">
            <w:pPr>
              <w:pStyle w:val="NoSpacing"/>
              <w:rPr>
                <w:sz w:val="20"/>
                <w:szCs w:val="20"/>
              </w:rPr>
            </w:pPr>
          </w:p>
        </w:tc>
        <w:tc>
          <w:tcPr>
            <w:tcW w:w="3010" w:type="dxa"/>
            <w:vMerge w:val="restart"/>
          </w:tcPr>
          <w:p w14:paraId="1AE52529" w14:textId="77777777" w:rsidR="007457D2" w:rsidRDefault="007457D2" w:rsidP="007457D2">
            <w:pPr>
              <w:pStyle w:val="NoSpacing"/>
              <w:rPr>
                <w:sz w:val="20"/>
                <w:szCs w:val="20"/>
              </w:rPr>
            </w:pPr>
            <w:r>
              <w:rPr>
                <w:sz w:val="20"/>
                <w:szCs w:val="20"/>
              </w:rPr>
              <w:t>O</w:t>
            </w:r>
            <w:r w:rsidRPr="00951320">
              <w:rPr>
                <w:sz w:val="20"/>
                <w:szCs w:val="20"/>
              </w:rPr>
              <w:t>ffer referral to the NHS Diabetes Prevention Programme to women with a past diagnosis of gestational diabetes mellitus (GDM) who are not currently pregnant and do not currently have diabetes.</w:t>
            </w:r>
          </w:p>
        </w:tc>
        <w:tc>
          <w:tcPr>
            <w:tcW w:w="2891" w:type="dxa"/>
          </w:tcPr>
          <w:p w14:paraId="63CF544F" w14:textId="77777777" w:rsidR="007457D2" w:rsidRDefault="007457D2" w:rsidP="007457D2">
            <w:pPr>
              <w:pStyle w:val="NoSpacing"/>
              <w:rPr>
                <w:sz w:val="20"/>
                <w:szCs w:val="20"/>
              </w:rPr>
            </w:pPr>
            <w:r w:rsidRPr="00951320">
              <w:rPr>
                <w:sz w:val="20"/>
                <w:szCs w:val="20"/>
              </w:rPr>
              <w:t>Ensure 6-8week post</w:t>
            </w:r>
            <w:r>
              <w:rPr>
                <w:sz w:val="20"/>
                <w:szCs w:val="20"/>
              </w:rPr>
              <w:t>-</w:t>
            </w:r>
            <w:r w:rsidRPr="00951320">
              <w:rPr>
                <w:sz w:val="20"/>
                <w:szCs w:val="20"/>
              </w:rPr>
              <w:t>natal check in primary care includes discussion about Diabetes and the prevention programme</w:t>
            </w:r>
          </w:p>
        </w:tc>
        <w:tc>
          <w:tcPr>
            <w:tcW w:w="2043" w:type="dxa"/>
            <w:vMerge w:val="restart"/>
          </w:tcPr>
          <w:p w14:paraId="23E2404E" w14:textId="77777777" w:rsidR="007457D2" w:rsidRDefault="007457D2" w:rsidP="007457D2">
            <w:pPr>
              <w:pStyle w:val="NoSpacing"/>
              <w:rPr>
                <w:sz w:val="20"/>
                <w:szCs w:val="20"/>
              </w:rPr>
            </w:pPr>
            <w:r>
              <w:rPr>
                <w:sz w:val="20"/>
                <w:szCs w:val="20"/>
              </w:rPr>
              <w:t>Diabetes in Pregnancy Group / LMNS Clinical Lead/Deputy SRO</w:t>
            </w:r>
          </w:p>
        </w:tc>
        <w:tc>
          <w:tcPr>
            <w:tcW w:w="1985" w:type="dxa"/>
            <w:vMerge w:val="restart"/>
          </w:tcPr>
          <w:p w14:paraId="39C9AF80" w14:textId="77777777" w:rsidR="007457D2" w:rsidRDefault="007457D2" w:rsidP="007457D2">
            <w:pPr>
              <w:pStyle w:val="NoSpacing"/>
              <w:rPr>
                <w:sz w:val="20"/>
                <w:szCs w:val="20"/>
              </w:rPr>
            </w:pPr>
            <w:r>
              <w:rPr>
                <w:sz w:val="20"/>
                <w:szCs w:val="20"/>
              </w:rPr>
              <w:t>Ongoing</w:t>
            </w:r>
          </w:p>
        </w:tc>
        <w:tc>
          <w:tcPr>
            <w:tcW w:w="2740" w:type="dxa"/>
            <w:vMerge/>
          </w:tcPr>
          <w:p w14:paraId="43BFE521" w14:textId="77777777" w:rsidR="007457D2" w:rsidRDefault="007457D2" w:rsidP="007457D2">
            <w:pPr>
              <w:pStyle w:val="NoSpacing"/>
              <w:rPr>
                <w:sz w:val="20"/>
                <w:szCs w:val="20"/>
              </w:rPr>
            </w:pPr>
          </w:p>
        </w:tc>
      </w:tr>
      <w:tr w:rsidR="007457D2" w14:paraId="46952D79" w14:textId="33C6063B" w:rsidTr="007457D2">
        <w:trPr>
          <w:trHeight w:val="918"/>
        </w:trPr>
        <w:tc>
          <w:tcPr>
            <w:tcW w:w="2824" w:type="dxa"/>
            <w:vMerge/>
          </w:tcPr>
          <w:p w14:paraId="0E2F4222" w14:textId="77777777" w:rsidR="007457D2" w:rsidRPr="00B435C1" w:rsidRDefault="007457D2" w:rsidP="007457D2">
            <w:pPr>
              <w:pStyle w:val="NoSpacing"/>
              <w:rPr>
                <w:sz w:val="20"/>
                <w:szCs w:val="20"/>
              </w:rPr>
            </w:pPr>
          </w:p>
        </w:tc>
        <w:tc>
          <w:tcPr>
            <w:tcW w:w="3010" w:type="dxa"/>
            <w:vMerge/>
          </w:tcPr>
          <w:p w14:paraId="4608CE4B" w14:textId="77777777" w:rsidR="007457D2" w:rsidRDefault="007457D2" w:rsidP="007457D2">
            <w:pPr>
              <w:pStyle w:val="NoSpacing"/>
              <w:rPr>
                <w:sz w:val="20"/>
                <w:szCs w:val="20"/>
              </w:rPr>
            </w:pPr>
          </w:p>
        </w:tc>
        <w:tc>
          <w:tcPr>
            <w:tcW w:w="2891" w:type="dxa"/>
          </w:tcPr>
          <w:p w14:paraId="5ADEF913" w14:textId="77777777" w:rsidR="007457D2" w:rsidRDefault="007457D2" w:rsidP="007457D2">
            <w:pPr>
              <w:pStyle w:val="NoSpacing"/>
              <w:rPr>
                <w:sz w:val="20"/>
                <w:szCs w:val="20"/>
              </w:rPr>
            </w:pPr>
            <w:r>
              <w:rPr>
                <w:sz w:val="20"/>
                <w:szCs w:val="20"/>
              </w:rPr>
              <w:t>Explore opportunity to</w:t>
            </w:r>
            <w:r w:rsidRPr="00951320">
              <w:rPr>
                <w:sz w:val="20"/>
                <w:szCs w:val="20"/>
              </w:rPr>
              <w:t xml:space="preserve"> include in primary care audits with regards to identification of cohort for possible referral</w:t>
            </w:r>
          </w:p>
        </w:tc>
        <w:tc>
          <w:tcPr>
            <w:tcW w:w="2043" w:type="dxa"/>
            <w:vMerge/>
          </w:tcPr>
          <w:p w14:paraId="370621F9" w14:textId="77777777" w:rsidR="007457D2" w:rsidRDefault="007457D2" w:rsidP="007457D2">
            <w:pPr>
              <w:pStyle w:val="NoSpacing"/>
              <w:rPr>
                <w:sz w:val="20"/>
                <w:szCs w:val="20"/>
              </w:rPr>
            </w:pPr>
          </w:p>
        </w:tc>
        <w:tc>
          <w:tcPr>
            <w:tcW w:w="1985" w:type="dxa"/>
            <w:vMerge/>
          </w:tcPr>
          <w:p w14:paraId="01521FA8" w14:textId="77777777" w:rsidR="007457D2" w:rsidRDefault="007457D2" w:rsidP="007457D2">
            <w:pPr>
              <w:pStyle w:val="NoSpacing"/>
              <w:rPr>
                <w:sz w:val="20"/>
                <w:szCs w:val="20"/>
              </w:rPr>
            </w:pPr>
          </w:p>
        </w:tc>
        <w:tc>
          <w:tcPr>
            <w:tcW w:w="2740" w:type="dxa"/>
            <w:vMerge/>
          </w:tcPr>
          <w:p w14:paraId="4EE9E27E" w14:textId="77777777" w:rsidR="007457D2" w:rsidRDefault="007457D2" w:rsidP="007457D2">
            <w:pPr>
              <w:pStyle w:val="NoSpacing"/>
              <w:rPr>
                <w:sz w:val="20"/>
                <w:szCs w:val="20"/>
              </w:rPr>
            </w:pPr>
          </w:p>
        </w:tc>
      </w:tr>
      <w:tr w:rsidR="007457D2" w:rsidRPr="00185016" w14:paraId="2FAFABF1" w14:textId="7DA2EC89" w:rsidTr="007457D2">
        <w:trPr>
          <w:trHeight w:val="695"/>
        </w:trPr>
        <w:tc>
          <w:tcPr>
            <w:tcW w:w="2824" w:type="dxa"/>
            <w:vMerge/>
          </w:tcPr>
          <w:p w14:paraId="63FE52B3" w14:textId="77777777" w:rsidR="007457D2" w:rsidRPr="00B435C1" w:rsidRDefault="007457D2" w:rsidP="007457D2">
            <w:pPr>
              <w:pStyle w:val="NoSpacing"/>
              <w:rPr>
                <w:sz w:val="20"/>
                <w:szCs w:val="20"/>
              </w:rPr>
            </w:pPr>
          </w:p>
        </w:tc>
        <w:tc>
          <w:tcPr>
            <w:tcW w:w="3010" w:type="dxa"/>
            <w:vMerge w:val="restart"/>
          </w:tcPr>
          <w:p w14:paraId="2EB776DE" w14:textId="77777777" w:rsidR="007457D2" w:rsidRPr="00185016" w:rsidRDefault="007457D2" w:rsidP="007457D2">
            <w:pPr>
              <w:pStyle w:val="NoSpacing"/>
              <w:rPr>
                <w:sz w:val="20"/>
                <w:szCs w:val="20"/>
              </w:rPr>
            </w:pPr>
            <w:r w:rsidRPr="00185016">
              <w:rPr>
                <w:sz w:val="20"/>
                <w:szCs w:val="20"/>
              </w:rPr>
              <w:t>Implement NICE CG110 antenatal care for pregnant women with complex social factors.</w:t>
            </w:r>
          </w:p>
        </w:tc>
        <w:tc>
          <w:tcPr>
            <w:tcW w:w="2891" w:type="dxa"/>
          </w:tcPr>
          <w:p w14:paraId="4F57F452" w14:textId="77777777" w:rsidR="007457D2" w:rsidRPr="00185016" w:rsidRDefault="007457D2" w:rsidP="007457D2">
            <w:pPr>
              <w:pStyle w:val="NoSpacing"/>
              <w:rPr>
                <w:sz w:val="20"/>
                <w:szCs w:val="20"/>
              </w:rPr>
            </w:pPr>
            <w:r w:rsidRPr="00185016">
              <w:rPr>
                <w:sz w:val="20"/>
                <w:szCs w:val="20"/>
              </w:rPr>
              <w:t>System-wide workshop focussing on NICE CG110 on the data tool</w:t>
            </w:r>
          </w:p>
        </w:tc>
        <w:tc>
          <w:tcPr>
            <w:tcW w:w="2043" w:type="dxa"/>
            <w:vMerge w:val="restart"/>
          </w:tcPr>
          <w:p w14:paraId="7C44C72D" w14:textId="77777777" w:rsidR="007457D2" w:rsidRPr="00185016" w:rsidRDefault="007457D2" w:rsidP="007457D2">
            <w:pPr>
              <w:pStyle w:val="NoSpacing"/>
              <w:rPr>
                <w:sz w:val="20"/>
                <w:szCs w:val="20"/>
              </w:rPr>
            </w:pPr>
            <w:r w:rsidRPr="00185016">
              <w:rPr>
                <w:sz w:val="20"/>
                <w:szCs w:val="20"/>
              </w:rPr>
              <w:t>LMNS Clinical Lead/Deputy SRO</w:t>
            </w:r>
          </w:p>
        </w:tc>
        <w:tc>
          <w:tcPr>
            <w:tcW w:w="1985" w:type="dxa"/>
            <w:vMerge w:val="restart"/>
          </w:tcPr>
          <w:p w14:paraId="7599FDEF" w14:textId="77777777" w:rsidR="007457D2" w:rsidRPr="00185016" w:rsidRDefault="007457D2" w:rsidP="007457D2">
            <w:pPr>
              <w:pStyle w:val="NoSpacing"/>
              <w:rPr>
                <w:sz w:val="20"/>
                <w:szCs w:val="20"/>
              </w:rPr>
            </w:pPr>
            <w:r w:rsidRPr="00185016">
              <w:rPr>
                <w:sz w:val="20"/>
                <w:szCs w:val="20"/>
              </w:rPr>
              <w:t>Q4 22/23 – Q1 23/24</w:t>
            </w:r>
          </w:p>
        </w:tc>
        <w:tc>
          <w:tcPr>
            <w:tcW w:w="2740" w:type="dxa"/>
            <w:vMerge/>
          </w:tcPr>
          <w:p w14:paraId="6E595221" w14:textId="77777777" w:rsidR="007457D2" w:rsidRPr="00185016" w:rsidRDefault="007457D2" w:rsidP="007457D2">
            <w:pPr>
              <w:pStyle w:val="NoSpacing"/>
              <w:rPr>
                <w:sz w:val="20"/>
                <w:szCs w:val="20"/>
              </w:rPr>
            </w:pPr>
          </w:p>
        </w:tc>
      </w:tr>
      <w:tr w:rsidR="007457D2" w:rsidRPr="00185016" w14:paraId="7E9025D9" w14:textId="73B0C0AF" w:rsidTr="007457D2">
        <w:trPr>
          <w:trHeight w:val="694"/>
        </w:trPr>
        <w:tc>
          <w:tcPr>
            <w:tcW w:w="2824" w:type="dxa"/>
            <w:vMerge/>
          </w:tcPr>
          <w:p w14:paraId="0164089B" w14:textId="77777777" w:rsidR="007457D2" w:rsidRPr="00B435C1" w:rsidRDefault="007457D2" w:rsidP="007457D2">
            <w:pPr>
              <w:pStyle w:val="NoSpacing"/>
              <w:rPr>
                <w:sz w:val="20"/>
                <w:szCs w:val="20"/>
              </w:rPr>
            </w:pPr>
          </w:p>
        </w:tc>
        <w:tc>
          <w:tcPr>
            <w:tcW w:w="3010" w:type="dxa"/>
            <w:vMerge/>
          </w:tcPr>
          <w:p w14:paraId="75AAE3CB" w14:textId="77777777" w:rsidR="007457D2" w:rsidRPr="00185016" w:rsidRDefault="007457D2" w:rsidP="007457D2">
            <w:pPr>
              <w:pStyle w:val="NoSpacing"/>
              <w:rPr>
                <w:sz w:val="20"/>
                <w:szCs w:val="20"/>
              </w:rPr>
            </w:pPr>
          </w:p>
        </w:tc>
        <w:tc>
          <w:tcPr>
            <w:tcW w:w="2891" w:type="dxa"/>
          </w:tcPr>
          <w:p w14:paraId="37F1D982" w14:textId="77777777" w:rsidR="007457D2" w:rsidRPr="00185016" w:rsidRDefault="007457D2" w:rsidP="007457D2">
            <w:pPr>
              <w:pStyle w:val="NoSpacing"/>
              <w:rPr>
                <w:sz w:val="20"/>
                <w:szCs w:val="20"/>
              </w:rPr>
            </w:pPr>
            <w:r>
              <w:rPr>
                <w:sz w:val="20"/>
                <w:szCs w:val="20"/>
              </w:rPr>
              <w:t>Use the quality assurance framework tool to benchmark current position and gaps and develop an action plan</w:t>
            </w:r>
          </w:p>
        </w:tc>
        <w:tc>
          <w:tcPr>
            <w:tcW w:w="2043" w:type="dxa"/>
            <w:vMerge/>
          </w:tcPr>
          <w:p w14:paraId="543231DB" w14:textId="77777777" w:rsidR="007457D2" w:rsidRPr="00185016" w:rsidRDefault="007457D2" w:rsidP="007457D2">
            <w:pPr>
              <w:pStyle w:val="NoSpacing"/>
              <w:rPr>
                <w:sz w:val="20"/>
                <w:szCs w:val="20"/>
              </w:rPr>
            </w:pPr>
          </w:p>
        </w:tc>
        <w:tc>
          <w:tcPr>
            <w:tcW w:w="1985" w:type="dxa"/>
            <w:vMerge/>
          </w:tcPr>
          <w:p w14:paraId="24AF9266" w14:textId="77777777" w:rsidR="007457D2" w:rsidRPr="00185016" w:rsidRDefault="007457D2" w:rsidP="007457D2">
            <w:pPr>
              <w:pStyle w:val="NoSpacing"/>
              <w:rPr>
                <w:sz w:val="20"/>
                <w:szCs w:val="20"/>
              </w:rPr>
            </w:pPr>
          </w:p>
        </w:tc>
        <w:tc>
          <w:tcPr>
            <w:tcW w:w="2740" w:type="dxa"/>
            <w:vMerge/>
          </w:tcPr>
          <w:p w14:paraId="5EDCEDC9" w14:textId="77777777" w:rsidR="007457D2" w:rsidRPr="00185016" w:rsidRDefault="007457D2" w:rsidP="007457D2">
            <w:pPr>
              <w:pStyle w:val="NoSpacing"/>
              <w:rPr>
                <w:sz w:val="20"/>
                <w:szCs w:val="20"/>
              </w:rPr>
            </w:pPr>
          </w:p>
        </w:tc>
      </w:tr>
      <w:tr w:rsidR="007457D2" w14:paraId="4D0DFC09" w14:textId="5C9B2DBB" w:rsidTr="007457D2">
        <w:trPr>
          <w:trHeight w:val="114"/>
        </w:trPr>
        <w:tc>
          <w:tcPr>
            <w:tcW w:w="2824" w:type="dxa"/>
            <w:vMerge/>
          </w:tcPr>
          <w:p w14:paraId="7B08EB04" w14:textId="77777777" w:rsidR="007457D2" w:rsidRPr="00B435C1" w:rsidRDefault="007457D2" w:rsidP="007457D2">
            <w:pPr>
              <w:pStyle w:val="NoSpacing"/>
              <w:rPr>
                <w:sz w:val="20"/>
                <w:szCs w:val="20"/>
              </w:rPr>
            </w:pPr>
          </w:p>
        </w:tc>
        <w:tc>
          <w:tcPr>
            <w:tcW w:w="3010" w:type="dxa"/>
          </w:tcPr>
          <w:p w14:paraId="202CFBF4" w14:textId="77777777" w:rsidR="007457D2" w:rsidRDefault="007457D2" w:rsidP="007457D2">
            <w:pPr>
              <w:pStyle w:val="NoSpacing"/>
              <w:rPr>
                <w:sz w:val="20"/>
                <w:szCs w:val="20"/>
              </w:rPr>
            </w:pPr>
            <w:r>
              <w:rPr>
                <w:sz w:val="20"/>
                <w:szCs w:val="20"/>
              </w:rPr>
              <w:t>I</w:t>
            </w:r>
            <w:r w:rsidRPr="00951320">
              <w:rPr>
                <w:sz w:val="20"/>
                <w:szCs w:val="20"/>
              </w:rPr>
              <w:t>mplement maternal mental health services with a focus on access by ethnicity and deprivation.</w:t>
            </w:r>
          </w:p>
        </w:tc>
        <w:tc>
          <w:tcPr>
            <w:tcW w:w="2891" w:type="dxa"/>
          </w:tcPr>
          <w:p w14:paraId="78CA9116" w14:textId="77777777" w:rsidR="007457D2" w:rsidRDefault="007457D2" w:rsidP="007457D2">
            <w:pPr>
              <w:pStyle w:val="NoSpacing"/>
              <w:rPr>
                <w:sz w:val="20"/>
                <w:szCs w:val="20"/>
              </w:rPr>
            </w:pPr>
            <w:r>
              <w:rPr>
                <w:sz w:val="20"/>
                <w:szCs w:val="20"/>
              </w:rPr>
              <w:t>Maternal Mental Health Services implemented across BLMK. Once embedded, discuss approach to addressing access for ethnic and deprived groups</w:t>
            </w:r>
          </w:p>
        </w:tc>
        <w:tc>
          <w:tcPr>
            <w:tcW w:w="2043" w:type="dxa"/>
          </w:tcPr>
          <w:p w14:paraId="0E2CE3D8" w14:textId="77777777" w:rsidR="007457D2" w:rsidRDefault="007457D2" w:rsidP="007457D2">
            <w:pPr>
              <w:pStyle w:val="NoSpacing"/>
              <w:rPr>
                <w:sz w:val="20"/>
                <w:szCs w:val="20"/>
              </w:rPr>
            </w:pPr>
            <w:r>
              <w:rPr>
                <w:sz w:val="20"/>
                <w:szCs w:val="20"/>
              </w:rPr>
              <w:t>BLMK Mental Health Improvement Manager</w:t>
            </w:r>
          </w:p>
        </w:tc>
        <w:tc>
          <w:tcPr>
            <w:tcW w:w="1985" w:type="dxa"/>
          </w:tcPr>
          <w:p w14:paraId="6B2D89D7" w14:textId="77777777" w:rsidR="007457D2" w:rsidRDefault="007457D2" w:rsidP="007457D2">
            <w:pPr>
              <w:pStyle w:val="NoSpacing"/>
              <w:rPr>
                <w:sz w:val="20"/>
                <w:szCs w:val="20"/>
              </w:rPr>
            </w:pPr>
            <w:r>
              <w:rPr>
                <w:sz w:val="20"/>
                <w:szCs w:val="20"/>
              </w:rPr>
              <w:t>End of Q4 22/23</w:t>
            </w:r>
          </w:p>
        </w:tc>
        <w:tc>
          <w:tcPr>
            <w:tcW w:w="2740" w:type="dxa"/>
            <w:vMerge/>
          </w:tcPr>
          <w:p w14:paraId="4836467C" w14:textId="77777777" w:rsidR="007457D2" w:rsidRDefault="007457D2" w:rsidP="007457D2">
            <w:pPr>
              <w:pStyle w:val="NoSpacing"/>
              <w:rPr>
                <w:sz w:val="20"/>
                <w:szCs w:val="20"/>
              </w:rPr>
            </w:pPr>
          </w:p>
        </w:tc>
      </w:tr>
      <w:tr w:rsidR="007457D2" w14:paraId="0277B83A" w14:textId="653ADDEF" w:rsidTr="007457D2">
        <w:trPr>
          <w:trHeight w:val="523"/>
        </w:trPr>
        <w:tc>
          <w:tcPr>
            <w:tcW w:w="2824" w:type="dxa"/>
            <w:vMerge/>
          </w:tcPr>
          <w:p w14:paraId="2C8AB3B9" w14:textId="77777777" w:rsidR="007457D2" w:rsidRPr="00B435C1" w:rsidRDefault="007457D2" w:rsidP="007457D2">
            <w:pPr>
              <w:pStyle w:val="NoSpacing"/>
              <w:rPr>
                <w:sz w:val="20"/>
                <w:szCs w:val="20"/>
              </w:rPr>
            </w:pPr>
          </w:p>
        </w:tc>
        <w:tc>
          <w:tcPr>
            <w:tcW w:w="3010" w:type="dxa"/>
            <w:vMerge w:val="restart"/>
          </w:tcPr>
          <w:p w14:paraId="601D7A80" w14:textId="77777777" w:rsidR="007457D2" w:rsidRDefault="007457D2" w:rsidP="007457D2">
            <w:pPr>
              <w:pStyle w:val="NoSpacing"/>
              <w:rPr>
                <w:sz w:val="20"/>
                <w:szCs w:val="20"/>
              </w:rPr>
            </w:pPr>
            <w:r>
              <w:rPr>
                <w:sz w:val="20"/>
                <w:szCs w:val="20"/>
              </w:rPr>
              <w:t>E</w:t>
            </w:r>
            <w:r w:rsidRPr="00951320">
              <w:rPr>
                <w:sz w:val="20"/>
                <w:szCs w:val="20"/>
              </w:rPr>
              <w:t>nsure personalised care and support plans are available to everyone.</w:t>
            </w:r>
          </w:p>
        </w:tc>
        <w:tc>
          <w:tcPr>
            <w:tcW w:w="2891" w:type="dxa"/>
          </w:tcPr>
          <w:p w14:paraId="65F1667A" w14:textId="77777777" w:rsidR="007457D2" w:rsidRDefault="007457D2" w:rsidP="007457D2">
            <w:pPr>
              <w:pStyle w:val="NoSpacing"/>
              <w:rPr>
                <w:sz w:val="20"/>
                <w:szCs w:val="20"/>
              </w:rPr>
            </w:pPr>
            <w:r>
              <w:rPr>
                <w:sz w:val="20"/>
                <w:szCs w:val="20"/>
              </w:rPr>
              <w:t>Monitor via MSDS reporting indicator (once issues resolved)</w:t>
            </w:r>
          </w:p>
        </w:tc>
        <w:tc>
          <w:tcPr>
            <w:tcW w:w="2043" w:type="dxa"/>
            <w:vMerge w:val="restart"/>
          </w:tcPr>
          <w:p w14:paraId="78F53853" w14:textId="77777777" w:rsidR="007457D2" w:rsidRDefault="007457D2" w:rsidP="007457D2">
            <w:pPr>
              <w:pStyle w:val="NoSpacing"/>
              <w:rPr>
                <w:sz w:val="20"/>
                <w:szCs w:val="20"/>
              </w:rPr>
            </w:pPr>
            <w:r>
              <w:rPr>
                <w:sz w:val="20"/>
                <w:szCs w:val="20"/>
              </w:rPr>
              <w:t>LMNS Clinical Lead Midwife</w:t>
            </w:r>
          </w:p>
        </w:tc>
        <w:tc>
          <w:tcPr>
            <w:tcW w:w="1985" w:type="dxa"/>
            <w:vMerge w:val="restart"/>
          </w:tcPr>
          <w:p w14:paraId="727EB878" w14:textId="77777777" w:rsidR="007457D2" w:rsidRDefault="007457D2" w:rsidP="007457D2">
            <w:pPr>
              <w:pStyle w:val="NoSpacing"/>
              <w:rPr>
                <w:sz w:val="20"/>
                <w:szCs w:val="20"/>
              </w:rPr>
            </w:pPr>
          </w:p>
        </w:tc>
        <w:tc>
          <w:tcPr>
            <w:tcW w:w="2740" w:type="dxa"/>
            <w:vMerge/>
          </w:tcPr>
          <w:p w14:paraId="1E610054" w14:textId="77777777" w:rsidR="007457D2" w:rsidRDefault="007457D2" w:rsidP="007457D2">
            <w:pPr>
              <w:pStyle w:val="NoSpacing"/>
              <w:rPr>
                <w:sz w:val="20"/>
                <w:szCs w:val="20"/>
              </w:rPr>
            </w:pPr>
          </w:p>
        </w:tc>
      </w:tr>
      <w:tr w:rsidR="007457D2" w14:paraId="2DAEAF7C" w14:textId="0A565C94" w:rsidTr="007457D2">
        <w:trPr>
          <w:trHeight w:val="523"/>
        </w:trPr>
        <w:tc>
          <w:tcPr>
            <w:tcW w:w="2824" w:type="dxa"/>
            <w:vMerge/>
          </w:tcPr>
          <w:p w14:paraId="45E33A73" w14:textId="77777777" w:rsidR="007457D2" w:rsidRPr="00B435C1" w:rsidRDefault="007457D2" w:rsidP="007457D2">
            <w:pPr>
              <w:pStyle w:val="NoSpacing"/>
              <w:rPr>
                <w:sz w:val="20"/>
                <w:szCs w:val="20"/>
              </w:rPr>
            </w:pPr>
          </w:p>
        </w:tc>
        <w:tc>
          <w:tcPr>
            <w:tcW w:w="3010" w:type="dxa"/>
            <w:vMerge/>
          </w:tcPr>
          <w:p w14:paraId="39461C28" w14:textId="77777777" w:rsidR="007457D2" w:rsidRDefault="007457D2" w:rsidP="007457D2">
            <w:pPr>
              <w:pStyle w:val="NoSpacing"/>
              <w:rPr>
                <w:sz w:val="20"/>
                <w:szCs w:val="20"/>
              </w:rPr>
            </w:pPr>
          </w:p>
        </w:tc>
        <w:tc>
          <w:tcPr>
            <w:tcW w:w="2891" w:type="dxa"/>
          </w:tcPr>
          <w:p w14:paraId="51B2F4DC" w14:textId="77777777" w:rsidR="007457D2" w:rsidRDefault="007457D2" w:rsidP="007457D2">
            <w:pPr>
              <w:pStyle w:val="NoSpacing"/>
              <w:rPr>
                <w:sz w:val="20"/>
                <w:szCs w:val="20"/>
              </w:rPr>
            </w:pPr>
            <w:r>
              <w:rPr>
                <w:sz w:val="20"/>
                <w:szCs w:val="20"/>
              </w:rPr>
              <w:t>See priority 2</w:t>
            </w:r>
          </w:p>
        </w:tc>
        <w:tc>
          <w:tcPr>
            <w:tcW w:w="2043" w:type="dxa"/>
            <w:vMerge/>
          </w:tcPr>
          <w:p w14:paraId="59687CF4" w14:textId="77777777" w:rsidR="007457D2" w:rsidRDefault="007457D2" w:rsidP="007457D2">
            <w:pPr>
              <w:pStyle w:val="NoSpacing"/>
              <w:rPr>
                <w:sz w:val="20"/>
                <w:szCs w:val="20"/>
              </w:rPr>
            </w:pPr>
          </w:p>
        </w:tc>
        <w:tc>
          <w:tcPr>
            <w:tcW w:w="1985" w:type="dxa"/>
            <w:vMerge/>
          </w:tcPr>
          <w:p w14:paraId="188E7F19" w14:textId="77777777" w:rsidR="007457D2" w:rsidRDefault="007457D2" w:rsidP="007457D2">
            <w:pPr>
              <w:pStyle w:val="NoSpacing"/>
              <w:rPr>
                <w:sz w:val="20"/>
                <w:szCs w:val="20"/>
              </w:rPr>
            </w:pPr>
          </w:p>
        </w:tc>
        <w:tc>
          <w:tcPr>
            <w:tcW w:w="2740" w:type="dxa"/>
            <w:vMerge/>
          </w:tcPr>
          <w:p w14:paraId="2E2A46E0" w14:textId="77777777" w:rsidR="007457D2" w:rsidRDefault="007457D2" w:rsidP="007457D2">
            <w:pPr>
              <w:pStyle w:val="NoSpacing"/>
              <w:rPr>
                <w:sz w:val="20"/>
                <w:szCs w:val="20"/>
              </w:rPr>
            </w:pPr>
          </w:p>
        </w:tc>
      </w:tr>
      <w:tr w:rsidR="007457D2" w14:paraId="7CBA88A6" w14:textId="26EDC031" w:rsidTr="007457D2">
        <w:trPr>
          <w:trHeight w:val="1458"/>
        </w:trPr>
        <w:tc>
          <w:tcPr>
            <w:tcW w:w="2824" w:type="dxa"/>
            <w:vMerge/>
          </w:tcPr>
          <w:p w14:paraId="218EF3E0" w14:textId="77777777" w:rsidR="007457D2" w:rsidRPr="00B435C1" w:rsidRDefault="007457D2" w:rsidP="007457D2">
            <w:pPr>
              <w:pStyle w:val="NoSpacing"/>
              <w:rPr>
                <w:sz w:val="20"/>
                <w:szCs w:val="20"/>
              </w:rPr>
            </w:pPr>
          </w:p>
        </w:tc>
        <w:tc>
          <w:tcPr>
            <w:tcW w:w="3010" w:type="dxa"/>
            <w:vMerge w:val="restart"/>
          </w:tcPr>
          <w:p w14:paraId="042EAB53" w14:textId="77777777" w:rsidR="007457D2" w:rsidRDefault="007457D2" w:rsidP="007457D2">
            <w:pPr>
              <w:pStyle w:val="NoSpacing"/>
              <w:rPr>
                <w:sz w:val="20"/>
                <w:szCs w:val="20"/>
              </w:rPr>
            </w:pPr>
            <w:r>
              <w:rPr>
                <w:sz w:val="20"/>
                <w:szCs w:val="20"/>
              </w:rPr>
              <w:t>E</w:t>
            </w:r>
            <w:r w:rsidRPr="00951320">
              <w:rPr>
                <w:sz w:val="20"/>
                <w:szCs w:val="20"/>
              </w:rPr>
              <w:t>nsure the MVPs in your LMS reflect the ethnic diversity of the local population, in line with NICE QS167.</w:t>
            </w:r>
          </w:p>
        </w:tc>
        <w:tc>
          <w:tcPr>
            <w:tcW w:w="2891" w:type="dxa"/>
          </w:tcPr>
          <w:p w14:paraId="0D6F458E" w14:textId="77777777" w:rsidR="007457D2" w:rsidRDefault="007457D2" w:rsidP="007457D2">
            <w:pPr>
              <w:pStyle w:val="NoSpacing"/>
              <w:rPr>
                <w:sz w:val="20"/>
                <w:szCs w:val="20"/>
              </w:rPr>
            </w:pPr>
            <w:r>
              <w:rPr>
                <w:sz w:val="20"/>
                <w:szCs w:val="20"/>
              </w:rPr>
              <w:t>Work with MVP to identify demographic at ethnicity level for their locality</w:t>
            </w:r>
          </w:p>
        </w:tc>
        <w:tc>
          <w:tcPr>
            <w:tcW w:w="2043" w:type="dxa"/>
          </w:tcPr>
          <w:p w14:paraId="00CC071F" w14:textId="77777777" w:rsidR="007457D2" w:rsidRDefault="007457D2" w:rsidP="007457D2">
            <w:pPr>
              <w:pStyle w:val="NoSpacing"/>
              <w:rPr>
                <w:sz w:val="20"/>
                <w:szCs w:val="20"/>
              </w:rPr>
            </w:pPr>
            <w:r>
              <w:rPr>
                <w:sz w:val="20"/>
                <w:szCs w:val="20"/>
              </w:rPr>
              <w:t>LMNS Clinical Lead Midwife/ LMNS Programme Manager</w:t>
            </w:r>
          </w:p>
        </w:tc>
        <w:tc>
          <w:tcPr>
            <w:tcW w:w="1985" w:type="dxa"/>
          </w:tcPr>
          <w:p w14:paraId="2E39DC05" w14:textId="77777777" w:rsidR="007457D2" w:rsidRDefault="007457D2" w:rsidP="007457D2">
            <w:pPr>
              <w:pStyle w:val="NoSpacing"/>
              <w:rPr>
                <w:sz w:val="20"/>
                <w:szCs w:val="20"/>
              </w:rPr>
            </w:pPr>
            <w:r>
              <w:rPr>
                <w:sz w:val="20"/>
                <w:szCs w:val="20"/>
              </w:rPr>
              <w:t>End of Q3 22/23</w:t>
            </w:r>
          </w:p>
        </w:tc>
        <w:tc>
          <w:tcPr>
            <w:tcW w:w="2740" w:type="dxa"/>
            <w:vMerge/>
          </w:tcPr>
          <w:p w14:paraId="09F2CFDA" w14:textId="77777777" w:rsidR="007457D2" w:rsidRDefault="007457D2" w:rsidP="007457D2">
            <w:pPr>
              <w:pStyle w:val="NoSpacing"/>
              <w:rPr>
                <w:sz w:val="20"/>
                <w:szCs w:val="20"/>
              </w:rPr>
            </w:pPr>
          </w:p>
        </w:tc>
      </w:tr>
      <w:tr w:rsidR="007457D2" w14:paraId="5ECA25A7" w14:textId="431C8C93" w:rsidTr="007457D2">
        <w:trPr>
          <w:trHeight w:val="1458"/>
        </w:trPr>
        <w:tc>
          <w:tcPr>
            <w:tcW w:w="2824" w:type="dxa"/>
            <w:vMerge/>
          </w:tcPr>
          <w:p w14:paraId="1B195609" w14:textId="77777777" w:rsidR="007457D2" w:rsidRPr="00B435C1" w:rsidRDefault="007457D2" w:rsidP="007457D2">
            <w:pPr>
              <w:pStyle w:val="NoSpacing"/>
              <w:rPr>
                <w:sz w:val="20"/>
                <w:szCs w:val="20"/>
              </w:rPr>
            </w:pPr>
          </w:p>
        </w:tc>
        <w:tc>
          <w:tcPr>
            <w:tcW w:w="3010" w:type="dxa"/>
            <w:vMerge/>
          </w:tcPr>
          <w:p w14:paraId="36064D98" w14:textId="77777777" w:rsidR="007457D2" w:rsidRDefault="007457D2" w:rsidP="007457D2">
            <w:pPr>
              <w:pStyle w:val="NoSpacing"/>
              <w:rPr>
                <w:sz w:val="20"/>
                <w:szCs w:val="20"/>
              </w:rPr>
            </w:pPr>
          </w:p>
        </w:tc>
        <w:tc>
          <w:tcPr>
            <w:tcW w:w="2891" w:type="dxa"/>
          </w:tcPr>
          <w:p w14:paraId="2ADB8E25" w14:textId="77777777" w:rsidR="007457D2" w:rsidRDefault="007457D2" w:rsidP="007457D2">
            <w:pPr>
              <w:pStyle w:val="NoSpacing"/>
              <w:rPr>
                <w:sz w:val="20"/>
                <w:szCs w:val="20"/>
              </w:rPr>
            </w:pPr>
            <w:r>
              <w:rPr>
                <w:sz w:val="20"/>
                <w:szCs w:val="20"/>
              </w:rPr>
              <w:t>Ensure actions to deliver this are included in the MVP annual workplan and link with the community asset map.</w:t>
            </w:r>
          </w:p>
        </w:tc>
        <w:tc>
          <w:tcPr>
            <w:tcW w:w="2043" w:type="dxa"/>
          </w:tcPr>
          <w:p w14:paraId="43E8F7AF" w14:textId="77777777" w:rsidR="007457D2" w:rsidRDefault="007457D2" w:rsidP="007457D2">
            <w:pPr>
              <w:pStyle w:val="NoSpacing"/>
              <w:rPr>
                <w:sz w:val="20"/>
                <w:szCs w:val="20"/>
              </w:rPr>
            </w:pPr>
            <w:r>
              <w:rPr>
                <w:sz w:val="20"/>
                <w:szCs w:val="20"/>
              </w:rPr>
              <w:t>Co-Chairs MVP</w:t>
            </w:r>
          </w:p>
        </w:tc>
        <w:tc>
          <w:tcPr>
            <w:tcW w:w="1985" w:type="dxa"/>
          </w:tcPr>
          <w:p w14:paraId="5B72D109" w14:textId="77777777" w:rsidR="007457D2" w:rsidRDefault="007457D2" w:rsidP="007457D2">
            <w:pPr>
              <w:pStyle w:val="NoSpacing"/>
              <w:rPr>
                <w:sz w:val="20"/>
                <w:szCs w:val="20"/>
              </w:rPr>
            </w:pPr>
            <w:r>
              <w:rPr>
                <w:sz w:val="20"/>
                <w:szCs w:val="20"/>
              </w:rPr>
              <w:t>End of Q4 22/23</w:t>
            </w:r>
          </w:p>
        </w:tc>
        <w:tc>
          <w:tcPr>
            <w:tcW w:w="2740" w:type="dxa"/>
            <w:vMerge/>
          </w:tcPr>
          <w:p w14:paraId="3949CDF3" w14:textId="77777777" w:rsidR="007457D2" w:rsidRDefault="007457D2" w:rsidP="007457D2">
            <w:pPr>
              <w:pStyle w:val="NoSpacing"/>
              <w:rPr>
                <w:sz w:val="20"/>
                <w:szCs w:val="20"/>
              </w:rPr>
            </w:pPr>
          </w:p>
        </w:tc>
      </w:tr>
      <w:tr w:rsidR="007457D2" w14:paraId="3A327669" w14:textId="5F6EC85B" w:rsidTr="007457D2">
        <w:trPr>
          <w:trHeight w:val="1458"/>
        </w:trPr>
        <w:tc>
          <w:tcPr>
            <w:tcW w:w="2824" w:type="dxa"/>
            <w:vMerge w:val="restart"/>
          </w:tcPr>
          <w:p w14:paraId="0C135A47" w14:textId="77777777" w:rsidR="007457D2" w:rsidRPr="00B435C1" w:rsidRDefault="007457D2" w:rsidP="007457D2">
            <w:pPr>
              <w:pStyle w:val="NoSpacing"/>
              <w:rPr>
                <w:sz w:val="20"/>
                <w:szCs w:val="20"/>
              </w:rPr>
            </w:pPr>
            <w:r w:rsidRPr="00B435C1">
              <w:rPr>
                <w:sz w:val="20"/>
                <w:szCs w:val="20"/>
              </w:rPr>
              <w:t>4c: Action on perinatal mortality and morbidity</w:t>
            </w:r>
          </w:p>
        </w:tc>
        <w:tc>
          <w:tcPr>
            <w:tcW w:w="3010" w:type="dxa"/>
          </w:tcPr>
          <w:p w14:paraId="5D7B0AC4" w14:textId="77777777" w:rsidR="007457D2" w:rsidRDefault="007457D2" w:rsidP="007457D2">
            <w:pPr>
              <w:pStyle w:val="NoSpacing"/>
              <w:rPr>
                <w:sz w:val="20"/>
                <w:szCs w:val="20"/>
              </w:rPr>
            </w:pPr>
            <w:r>
              <w:rPr>
                <w:sz w:val="20"/>
                <w:szCs w:val="20"/>
              </w:rPr>
              <w:t>I</w:t>
            </w:r>
            <w:r w:rsidRPr="00CE6C7B">
              <w:rPr>
                <w:sz w:val="20"/>
                <w:szCs w:val="20"/>
              </w:rPr>
              <w:t xml:space="preserve">mplement targeted and enhanced continuity of carer, as set out in the NHS Long Term Plan. This means that, as continuity of carer is rolled out to most women, women from Black, </w:t>
            </w:r>
            <w:proofErr w:type="gramStart"/>
            <w:r w:rsidRPr="00CE6C7B">
              <w:rPr>
                <w:sz w:val="20"/>
                <w:szCs w:val="20"/>
              </w:rPr>
              <w:t>Asian</w:t>
            </w:r>
            <w:proofErr w:type="gramEnd"/>
            <w:r w:rsidRPr="00CE6C7B">
              <w:rPr>
                <w:sz w:val="20"/>
                <w:szCs w:val="20"/>
              </w:rPr>
              <w:t xml:space="preserve"> and Mixed ethnic groups and women living in deprived areas are prioritised, </w:t>
            </w:r>
            <w:r w:rsidRPr="00CE6C7B">
              <w:rPr>
                <w:sz w:val="20"/>
                <w:szCs w:val="20"/>
              </w:rPr>
              <w:lastRenderedPageBreak/>
              <w:t>with 75% of women in these groups receiving continuity of carer by 2024. It also means ensuring that additional midwifery time is available to support women from the most deprived areas.</w:t>
            </w:r>
          </w:p>
        </w:tc>
        <w:tc>
          <w:tcPr>
            <w:tcW w:w="2891" w:type="dxa"/>
          </w:tcPr>
          <w:p w14:paraId="5458EB27" w14:textId="77777777" w:rsidR="007457D2" w:rsidRDefault="007457D2" w:rsidP="007457D2">
            <w:pPr>
              <w:pStyle w:val="NoSpacing"/>
              <w:rPr>
                <w:sz w:val="20"/>
                <w:szCs w:val="20"/>
              </w:rPr>
            </w:pPr>
            <w:proofErr w:type="spellStart"/>
            <w:r w:rsidRPr="005E5EDB">
              <w:rPr>
                <w:sz w:val="20"/>
                <w:szCs w:val="20"/>
              </w:rPr>
              <w:lastRenderedPageBreak/>
              <w:t>MCoC</w:t>
            </w:r>
            <w:proofErr w:type="spellEnd"/>
            <w:r w:rsidRPr="005E5EDB">
              <w:rPr>
                <w:sz w:val="20"/>
                <w:szCs w:val="20"/>
              </w:rPr>
              <w:t xml:space="preserve"> roll out plans which address Black, </w:t>
            </w:r>
            <w:proofErr w:type="gramStart"/>
            <w:r w:rsidRPr="005E5EDB">
              <w:rPr>
                <w:sz w:val="20"/>
                <w:szCs w:val="20"/>
              </w:rPr>
              <w:t>Asian</w:t>
            </w:r>
            <w:proofErr w:type="gramEnd"/>
            <w:r w:rsidRPr="005E5EDB">
              <w:rPr>
                <w:sz w:val="20"/>
                <w:szCs w:val="20"/>
              </w:rPr>
              <w:t xml:space="preserve"> and Mixed ethnic groups and women in deprived areas prioritised</w:t>
            </w:r>
          </w:p>
        </w:tc>
        <w:tc>
          <w:tcPr>
            <w:tcW w:w="2043" w:type="dxa"/>
          </w:tcPr>
          <w:p w14:paraId="72420ADC" w14:textId="77777777" w:rsidR="007457D2" w:rsidRDefault="007457D2" w:rsidP="007457D2">
            <w:pPr>
              <w:pStyle w:val="NoSpacing"/>
              <w:rPr>
                <w:sz w:val="20"/>
                <w:szCs w:val="20"/>
              </w:rPr>
            </w:pPr>
            <w:r>
              <w:rPr>
                <w:sz w:val="20"/>
                <w:szCs w:val="20"/>
              </w:rPr>
              <w:t>LMNS Clinical Lead Midwife</w:t>
            </w:r>
          </w:p>
        </w:tc>
        <w:tc>
          <w:tcPr>
            <w:tcW w:w="1985" w:type="dxa"/>
          </w:tcPr>
          <w:p w14:paraId="6AA79600" w14:textId="77777777" w:rsidR="007457D2" w:rsidRDefault="007457D2" w:rsidP="007457D2">
            <w:pPr>
              <w:pStyle w:val="NoSpacing"/>
              <w:rPr>
                <w:sz w:val="20"/>
                <w:szCs w:val="20"/>
              </w:rPr>
            </w:pPr>
            <w:r>
              <w:rPr>
                <w:sz w:val="20"/>
                <w:szCs w:val="20"/>
              </w:rPr>
              <w:t>End of Q4 2024</w:t>
            </w:r>
          </w:p>
        </w:tc>
        <w:tc>
          <w:tcPr>
            <w:tcW w:w="2740" w:type="dxa"/>
            <w:vMerge w:val="restart"/>
          </w:tcPr>
          <w:p w14:paraId="3B033DDB" w14:textId="77777777" w:rsidR="007457D2" w:rsidRPr="005E5EDB" w:rsidRDefault="007457D2" w:rsidP="007457D2">
            <w:pPr>
              <w:pStyle w:val="NoSpacing"/>
              <w:rPr>
                <w:sz w:val="20"/>
                <w:szCs w:val="20"/>
              </w:rPr>
            </w:pPr>
            <w:r>
              <w:rPr>
                <w:sz w:val="20"/>
                <w:szCs w:val="20"/>
              </w:rPr>
              <w:t xml:space="preserve">(P) </w:t>
            </w:r>
            <w:r w:rsidRPr="005E5EDB">
              <w:rPr>
                <w:sz w:val="20"/>
                <w:szCs w:val="20"/>
              </w:rPr>
              <w:t>• Breast milk at first feed</w:t>
            </w:r>
          </w:p>
          <w:p w14:paraId="0668BB13" w14:textId="77777777" w:rsidR="007457D2" w:rsidRPr="005E5EDB" w:rsidRDefault="007457D2" w:rsidP="007457D2">
            <w:pPr>
              <w:pStyle w:val="NoSpacing"/>
              <w:rPr>
                <w:sz w:val="20"/>
                <w:szCs w:val="20"/>
              </w:rPr>
            </w:pPr>
            <w:r w:rsidRPr="005E5EDB">
              <w:rPr>
                <w:sz w:val="20"/>
                <w:szCs w:val="20"/>
              </w:rPr>
              <w:t>• Low birth weight (&lt;2,500g for term births)</w:t>
            </w:r>
          </w:p>
          <w:p w14:paraId="7ADD8A6F" w14:textId="77777777" w:rsidR="007457D2" w:rsidRPr="005E5EDB" w:rsidRDefault="007457D2" w:rsidP="007457D2">
            <w:pPr>
              <w:pStyle w:val="NoSpacing"/>
              <w:rPr>
                <w:sz w:val="20"/>
                <w:szCs w:val="20"/>
              </w:rPr>
            </w:pPr>
            <w:r w:rsidRPr="005E5EDB">
              <w:rPr>
                <w:sz w:val="20"/>
                <w:szCs w:val="20"/>
              </w:rPr>
              <w:t>• Deliveries under 27 weeks</w:t>
            </w:r>
          </w:p>
          <w:p w14:paraId="2014CFEB" w14:textId="77777777" w:rsidR="007457D2" w:rsidRDefault="007457D2" w:rsidP="007457D2">
            <w:pPr>
              <w:pStyle w:val="NoSpacing"/>
              <w:rPr>
                <w:sz w:val="20"/>
                <w:szCs w:val="20"/>
              </w:rPr>
            </w:pPr>
            <w:r w:rsidRPr="005E5EDB">
              <w:rPr>
                <w:sz w:val="20"/>
                <w:szCs w:val="20"/>
              </w:rPr>
              <w:t>• Deliveries under 37 weeks</w:t>
            </w:r>
          </w:p>
          <w:p w14:paraId="59792D22" w14:textId="77777777" w:rsidR="007457D2" w:rsidRDefault="007457D2" w:rsidP="007457D2">
            <w:pPr>
              <w:pStyle w:val="NoSpacing"/>
              <w:rPr>
                <w:sz w:val="20"/>
                <w:szCs w:val="20"/>
              </w:rPr>
            </w:pPr>
          </w:p>
          <w:p w14:paraId="18C54520" w14:textId="77777777" w:rsidR="007457D2" w:rsidRPr="005E5EDB" w:rsidRDefault="007457D2" w:rsidP="007457D2">
            <w:pPr>
              <w:pStyle w:val="NoSpacing"/>
              <w:rPr>
                <w:sz w:val="20"/>
                <w:szCs w:val="20"/>
              </w:rPr>
            </w:pPr>
            <w:r>
              <w:rPr>
                <w:sz w:val="20"/>
                <w:szCs w:val="20"/>
              </w:rPr>
              <w:t xml:space="preserve">(O) </w:t>
            </w:r>
            <w:r w:rsidRPr="005E5EDB">
              <w:rPr>
                <w:sz w:val="20"/>
                <w:szCs w:val="20"/>
              </w:rPr>
              <w:t>Placement on a continuity of carer pathway – Black/Asian women</w:t>
            </w:r>
          </w:p>
          <w:p w14:paraId="62F992F2" w14:textId="77777777" w:rsidR="007457D2" w:rsidRPr="005E5EDB" w:rsidRDefault="007457D2" w:rsidP="007457D2">
            <w:pPr>
              <w:pStyle w:val="NoSpacing"/>
              <w:rPr>
                <w:sz w:val="20"/>
                <w:szCs w:val="20"/>
              </w:rPr>
            </w:pPr>
            <w:r w:rsidRPr="005E5EDB">
              <w:rPr>
                <w:sz w:val="20"/>
                <w:szCs w:val="20"/>
              </w:rPr>
              <w:t>• Placement on a continuity of carer pathway – women living in the most deprived areas</w:t>
            </w:r>
          </w:p>
          <w:p w14:paraId="3809262C" w14:textId="1B874235" w:rsidR="007457D2" w:rsidRDefault="007457D2" w:rsidP="007457D2">
            <w:pPr>
              <w:pStyle w:val="NoSpacing"/>
              <w:rPr>
                <w:sz w:val="20"/>
                <w:szCs w:val="20"/>
              </w:rPr>
            </w:pPr>
            <w:r w:rsidRPr="005E5EDB">
              <w:rPr>
                <w:sz w:val="20"/>
                <w:szCs w:val="20"/>
              </w:rPr>
              <w:t>• Baby Friendly accreditation</w:t>
            </w:r>
          </w:p>
        </w:tc>
      </w:tr>
      <w:tr w:rsidR="007457D2" w14:paraId="61E18B42" w14:textId="520A3B07" w:rsidTr="007457D2">
        <w:trPr>
          <w:trHeight w:val="1458"/>
        </w:trPr>
        <w:tc>
          <w:tcPr>
            <w:tcW w:w="2824" w:type="dxa"/>
            <w:vMerge/>
          </w:tcPr>
          <w:p w14:paraId="3CF57003" w14:textId="77777777" w:rsidR="007457D2" w:rsidRPr="00B435C1" w:rsidRDefault="007457D2" w:rsidP="007457D2">
            <w:pPr>
              <w:pStyle w:val="NoSpacing"/>
              <w:rPr>
                <w:sz w:val="20"/>
                <w:szCs w:val="20"/>
              </w:rPr>
            </w:pPr>
          </w:p>
        </w:tc>
        <w:tc>
          <w:tcPr>
            <w:tcW w:w="3010" w:type="dxa"/>
          </w:tcPr>
          <w:p w14:paraId="2ED70313" w14:textId="77777777" w:rsidR="007457D2" w:rsidRDefault="007457D2" w:rsidP="007457D2">
            <w:pPr>
              <w:pStyle w:val="NoSpacing"/>
              <w:rPr>
                <w:sz w:val="20"/>
                <w:szCs w:val="20"/>
              </w:rPr>
            </w:pPr>
            <w:r>
              <w:rPr>
                <w:sz w:val="20"/>
                <w:szCs w:val="20"/>
              </w:rPr>
              <w:t>I</w:t>
            </w:r>
            <w:r w:rsidRPr="00CE6C7B">
              <w:rPr>
                <w:sz w:val="20"/>
                <w:szCs w:val="20"/>
              </w:rPr>
              <w:t>mplement a smoke-free pregnancy pathway for mothers and their partners.</w:t>
            </w:r>
          </w:p>
        </w:tc>
        <w:tc>
          <w:tcPr>
            <w:tcW w:w="2891" w:type="dxa"/>
          </w:tcPr>
          <w:p w14:paraId="099DBD88" w14:textId="77777777" w:rsidR="007457D2" w:rsidRDefault="007457D2" w:rsidP="007457D2">
            <w:pPr>
              <w:pStyle w:val="NoSpacing"/>
              <w:rPr>
                <w:sz w:val="20"/>
                <w:szCs w:val="20"/>
              </w:rPr>
            </w:pPr>
            <w:r>
              <w:rPr>
                <w:sz w:val="20"/>
                <w:szCs w:val="20"/>
              </w:rPr>
              <w:t>Implement maternity-led stop smoking service as part of the Tobacco Dependency Treatment Programme</w:t>
            </w:r>
          </w:p>
        </w:tc>
        <w:tc>
          <w:tcPr>
            <w:tcW w:w="2043" w:type="dxa"/>
          </w:tcPr>
          <w:p w14:paraId="037CC4C8" w14:textId="77777777" w:rsidR="007457D2" w:rsidRDefault="007457D2" w:rsidP="007457D2">
            <w:pPr>
              <w:pStyle w:val="NoSpacing"/>
              <w:rPr>
                <w:sz w:val="20"/>
                <w:szCs w:val="20"/>
              </w:rPr>
            </w:pPr>
            <w:r>
              <w:rPr>
                <w:sz w:val="20"/>
                <w:szCs w:val="20"/>
              </w:rPr>
              <w:t>LMNS Public Health/Prevention Midwife</w:t>
            </w:r>
          </w:p>
        </w:tc>
        <w:tc>
          <w:tcPr>
            <w:tcW w:w="1985" w:type="dxa"/>
          </w:tcPr>
          <w:p w14:paraId="6495CCE0" w14:textId="77777777" w:rsidR="007457D2" w:rsidRDefault="007457D2" w:rsidP="007457D2">
            <w:pPr>
              <w:pStyle w:val="NoSpacing"/>
              <w:rPr>
                <w:sz w:val="20"/>
                <w:szCs w:val="20"/>
              </w:rPr>
            </w:pPr>
            <w:r>
              <w:rPr>
                <w:sz w:val="20"/>
                <w:szCs w:val="20"/>
              </w:rPr>
              <w:t>End of Q4 2024</w:t>
            </w:r>
          </w:p>
        </w:tc>
        <w:tc>
          <w:tcPr>
            <w:tcW w:w="2740" w:type="dxa"/>
            <w:vMerge/>
          </w:tcPr>
          <w:p w14:paraId="6D875B99" w14:textId="77777777" w:rsidR="007457D2" w:rsidRDefault="007457D2" w:rsidP="007457D2">
            <w:pPr>
              <w:pStyle w:val="NoSpacing"/>
              <w:rPr>
                <w:sz w:val="20"/>
                <w:szCs w:val="20"/>
              </w:rPr>
            </w:pPr>
          </w:p>
        </w:tc>
      </w:tr>
      <w:tr w:rsidR="007457D2" w14:paraId="39F8B7C4" w14:textId="7CD1F789" w:rsidTr="007457D2">
        <w:trPr>
          <w:trHeight w:val="1046"/>
        </w:trPr>
        <w:tc>
          <w:tcPr>
            <w:tcW w:w="2824" w:type="dxa"/>
            <w:vMerge/>
          </w:tcPr>
          <w:p w14:paraId="24A853AC" w14:textId="77777777" w:rsidR="007457D2" w:rsidRPr="00B435C1" w:rsidRDefault="007457D2" w:rsidP="007457D2">
            <w:pPr>
              <w:pStyle w:val="NoSpacing"/>
              <w:rPr>
                <w:sz w:val="20"/>
                <w:szCs w:val="20"/>
              </w:rPr>
            </w:pPr>
          </w:p>
        </w:tc>
        <w:tc>
          <w:tcPr>
            <w:tcW w:w="3010" w:type="dxa"/>
            <w:vMerge w:val="restart"/>
          </w:tcPr>
          <w:p w14:paraId="689EA827" w14:textId="77777777" w:rsidR="007457D2" w:rsidRDefault="007457D2" w:rsidP="007457D2">
            <w:pPr>
              <w:pStyle w:val="NoSpacing"/>
              <w:rPr>
                <w:sz w:val="20"/>
                <w:szCs w:val="20"/>
              </w:rPr>
            </w:pPr>
            <w:r>
              <w:rPr>
                <w:sz w:val="20"/>
                <w:szCs w:val="20"/>
              </w:rPr>
              <w:t>I</w:t>
            </w:r>
            <w:r w:rsidRPr="00CE6C7B">
              <w:rPr>
                <w:sz w:val="20"/>
                <w:szCs w:val="20"/>
              </w:rPr>
              <w:t>mplement an LMS breastfeeding strategy and continuously improve breastfeeding rates for women living in the most deprived areas.</w:t>
            </w:r>
          </w:p>
        </w:tc>
        <w:tc>
          <w:tcPr>
            <w:tcW w:w="2891" w:type="dxa"/>
          </w:tcPr>
          <w:p w14:paraId="29A5C2A0" w14:textId="77777777" w:rsidR="007457D2" w:rsidRPr="004513EC" w:rsidRDefault="007457D2" w:rsidP="007457D2">
            <w:pPr>
              <w:pStyle w:val="NormalWeb"/>
              <w:rPr>
                <w:sz w:val="20"/>
                <w:szCs w:val="20"/>
              </w:rPr>
            </w:pPr>
            <w:r>
              <w:rPr>
                <w:sz w:val="20"/>
                <w:szCs w:val="20"/>
              </w:rPr>
              <w:t xml:space="preserve">Attend webinar </w:t>
            </w:r>
            <w:r w:rsidRPr="004513EC">
              <w:rPr>
                <w:i/>
                <w:iCs/>
                <w:sz w:val="20"/>
                <w:szCs w:val="20"/>
              </w:rPr>
              <w:t>Learn how to go about coproducing a breastfeeding strategy in your LMS or Local Authority, based on our case study from North Central London</w:t>
            </w:r>
            <w:r>
              <w:rPr>
                <w:i/>
                <w:iCs/>
                <w:sz w:val="20"/>
                <w:szCs w:val="20"/>
              </w:rPr>
              <w:t xml:space="preserve"> </w:t>
            </w:r>
            <w:r w:rsidRPr="004513EC">
              <w:rPr>
                <w:sz w:val="20"/>
                <w:szCs w:val="20"/>
              </w:rPr>
              <w:t>7</w:t>
            </w:r>
            <w:r w:rsidRPr="004513EC">
              <w:rPr>
                <w:sz w:val="20"/>
                <w:szCs w:val="20"/>
                <w:vertAlign w:val="superscript"/>
              </w:rPr>
              <w:t>th</w:t>
            </w:r>
            <w:r w:rsidRPr="004513EC">
              <w:rPr>
                <w:sz w:val="20"/>
                <w:szCs w:val="20"/>
              </w:rPr>
              <w:t xml:space="preserve"> September</w:t>
            </w:r>
          </w:p>
          <w:p w14:paraId="57284186" w14:textId="77777777" w:rsidR="007457D2" w:rsidRDefault="007457D2" w:rsidP="007457D2">
            <w:pPr>
              <w:pStyle w:val="NoSpacing"/>
              <w:rPr>
                <w:sz w:val="20"/>
                <w:szCs w:val="20"/>
              </w:rPr>
            </w:pPr>
          </w:p>
        </w:tc>
        <w:tc>
          <w:tcPr>
            <w:tcW w:w="2043" w:type="dxa"/>
            <w:vMerge w:val="restart"/>
          </w:tcPr>
          <w:p w14:paraId="3E66A3DF" w14:textId="77777777" w:rsidR="007457D2" w:rsidRDefault="007457D2" w:rsidP="007457D2">
            <w:pPr>
              <w:pStyle w:val="NoSpacing"/>
              <w:rPr>
                <w:sz w:val="20"/>
                <w:szCs w:val="20"/>
              </w:rPr>
            </w:pPr>
            <w:r>
              <w:rPr>
                <w:sz w:val="20"/>
                <w:szCs w:val="20"/>
              </w:rPr>
              <w:t>LMNS Public Health/Prevention Midwife/ MVP Co-chair</w:t>
            </w:r>
          </w:p>
        </w:tc>
        <w:tc>
          <w:tcPr>
            <w:tcW w:w="1985" w:type="dxa"/>
            <w:vMerge w:val="restart"/>
          </w:tcPr>
          <w:p w14:paraId="02A974F6" w14:textId="77777777" w:rsidR="007457D2" w:rsidRDefault="007457D2" w:rsidP="007457D2">
            <w:pPr>
              <w:pStyle w:val="NoSpacing"/>
              <w:rPr>
                <w:sz w:val="20"/>
                <w:szCs w:val="20"/>
              </w:rPr>
            </w:pPr>
            <w:r>
              <w:rPr>
                <w:sz w:val="20"/>
                <w:szCs w:val="20"/>
              </w:rPr>
              <w:t>2023/2024</w:t>
            </w:r>
          </w:p>
        </w:tc>
        <w:tc>
          <w:tcPr>
            <w:tcW w:w="2740" w:type="dxa"/>
            <w:vMerge/>
          </w:tcPr>
          <w:p w14:paraId="1E1245D2" w14:textId="77777777" w:rsidR="007457D2" w:rsidRDefault="007457D2" w:rsidP="007457D2">
            <w:pPr>
              <w:pStyle w:val="NoSpacing"/>
              <w:rPr>
                <w:sz w:val="20"/>
                <w:szCs w:val="20"/>
              </w:rPr>
            </w:pPr>
          </w:p>
        </w:tc>
      </w:tr>
      <w:tr w:rsidR="007457D2" w14:paraId="2F529D84" w14:textId="3E0D574A" w:rsidTr="007457D2">
        <w:trPr>
          <w:trHeight w:val="1045"/>
        </w:trPr>
        <w:tc>
          <w:tcPr>
            <w:tcW w:w="2824" w:type="dxa"/>
            <w:vMerge/>
          </w:tcPr>
          <w:p w14:paraId="15AEAF1A" w14:textId="77777777" w:rsidR="007457D2" w:rsidRPr="00B435C1" w:rsidRDefault="007457D2" w:rsidP="007457D2">
            <w:pPr>
              <w:pStyle w:val="NoSpacing"/>
              <w:rPr>
                <w:sz w:val="20"/>
                <w:szCs w:val="20"/>
              </w:rPr>
            </w:pPr>
          </w:p>
        </w:tc>
        <w:tc>
          <w:tcPr>
            <w:tcW w:w="3010" w:type="dxa"/>
            <w:vMerge/>
          </w:tcPr>
          <w:p w14:paraId="69803B34" w14:textId="77777777" w:rsidR="007457D2" w:rsidRDefault="007457D2" w:rsidP="007457D2">
            <w:pPr>
              <w:pStyle w:val="NoSpacing"/>
              <w:rPr>
                <w:sz w:val="20"/>
                <w:szCs w:val="20"/>
              </w:rPr>
            </w:pPr>
          </w:p>
        </w:tc>
        <w:tc>
          <w:tcPr>
            <w:tcW w:w="2891" w:type="dxa"/>
          </w:tcPr>
          <w:p w14:paraId="776C3405" w14:textId="77777777" w:rsidR="007457D2" w:rsidRDefault="007457D2" w:rsidP="007457D2">
            <w:pPr>
              <w:pStyle w:val="NoSpacing"/>
              <w:rPr>
                <w:sz w:val="20"/>
                <w:szCs w:val="20"/>
              </w:rPr>
            </w:pPr>
            <w:r>
              <w:rPr>
                <w:sz w:val="20"/>
                <w:szCs w:val="20"/>
              </w:rPr>
              <w:t xml:space="preserve">Develop plan LMNS Breastfeeding Strategy </w:t>
            </w:r>
          </w:p>
        </w:tc>
        <w:tc>
          <w:tcPr>
            <w:tcW w:w="2043" w:type="dxa"/>
            <w:vMerge/>
          </w:tcPr>
          <w:p w14:paraId="0D14A6DF" w14:textId="77777777" w:rsidR="007457D2" w:rsidRDefault="007457D2" w:rsidP="007457D2">
            <w:pPr>
              <w:pStyle w:val="NoSpacing"/>
              <w:rPr>
                <w:sz w:val="20"/>
                <w:szCs w:val="20"/>
              </w:rPr>
            </w:pPr>
          </w:p>
        </w:tc>
        <w:tc>
          <w:tcPr>
            <w:tcW w:w="1985" w:type="dxa"/>
            <w:vMerge/>
          </w:tcPr>
          <w:p w14:paraId="6C5260A5" w14:textId="77777777" w:rsidR="007457D2" w:rsidRDefault="007457D2" w:rsidP="007457D2">
            <w:pPr>
              <w:pStyle w:val="NoSpacing"/>
              <w:rPr>
                <w:sz w:val="20"/>
                <w:szCs w:val="20"/>
              </w:rPr>
            </w:pPr>
          </w:p>
        </w:tc>
        <w:tc>
          <w:tcPr>
            <w:tcW w:w="2740" w:type="dxa"/>
            <w:vMerge/>
          </w:tcPr>
          <w:p w14:paraId="20DA8F19" w14:textId="77777777" w:rsidR="007457D2" w:rsidRDefault="007457D2" w:rsidP="007457D2">
            <w:pPr>
              <w:pStyle w:val="NoSpacing"/>
              <w:rPr>
                <w:sz w:val="20"/>
                <w:szCs w:val="20"/>
              </w:rPr>
            </w:pPr>
          </w:p>
        </w:tc>
      </w:tr>
      <w:tr w:rsidR="007457D2" w14:paraId="554C57E2" w14:textId="7BB0640E" w:rsidTr="007457D2">
        <w:trPr>
          <w:trHeight w:val="1458"/>
        </w:trPr>
        <w:tc>
          <w:tcPr>
            <w:tcW w:w="2824" w:type="dxa"/>
            <w:vMerge/>
          </w:tcPr>
          <w:p w14:paraId="0F71A94C" w14:textId="77777777" w:rsidR="007457D2" w:rsidRPr="00B435C1" w:rsidRDefault="007457D2" w:rsidP="007457D2">
            <w:pPr>
              <w:pStyle w:val="NoSpacing"/>
              <w:rPr>
                <w:sz w:val="20"/>
                <w:szCs w:val="20"/>
              </w:rPr>
            </w:pPr>
          </w:p>
        </w:tc>
        <w:tc>
          <w:tcPr>
            <w:tcW w:w="3010" w:type="dxa"/>
          </w:tcPr>
          <w:p w14:paraId="16788202" w14:textId="77777777" w:rsidR="007457D2" w:rsidRDefault="007457D2" w:rsidP="007457D2">
            <w:pPr>
              <w:pStyle w:val="NoSpacing"/>
              <w:rPr>
                <w:sz w:val="20"/>
                <w:szCs w:val="20"/>
              </w:rPr>
            </w:pPr>
            <w:r>
              <w:rPr>
                <w:sz w:val="20"/>
                <w:szCs w:val="20"/>
              </w:rPr>
              <w:t>C</w:t>
            </w:r>
            <w:r w:rsidRPr="00CE6C7B">
              <w:rPr>
                <w:sz w:val="20"/>
                <w:szCs w:val="20"/>
              </w:rPr>
              <w:t>ulturally sensitive genetics services for consanguineous couples.</w:t>
            </w:r>
          </w:p>
        </w:tc>
        <w:tc>
          <w:tcPr>
            <w:tcW w:w="2891" w:type="dxa"/>
          </w:tcPr>
          <w:p w14:paraId="28203F73" w14:textId="77777777" w:rsidR="007457D2" w:rsidRDefault="007457D2" w:rsidP="007457D2">
            <w:pPr>
              <w:pStyle w:val="NoSpacing"/>
              <w:rPr>
                <w:sz w:val="20"/>
                <w:szCs w:val="20"/>
              </w:rPr>
            </w:pPr>
            <w:r>
              <w:rPr>
                <w:sz w:val="20"/>
                <w:szCs w:val="20"/>
              </w:rPr>
              <w:t>Submit application for national support for Luton Genetic Risk Project</w:t>
            </w:r>
          </w:p>
          <w:p w14:paraId="782EE582" w14:textId="77777777" w:rsidR="007457D2" w:rsidRDefault="007457D2" w:rsidP="007457D2">
            <w:pPr>
              <w:pStyle w:val="NoSpacing"/>
              <w:rPr>
                <w:sz w:val="20"/>
                <w:szCs w:val="20"/>
              </w:rPr>
            </w:pPr>
            <w:r>
              <w:rPr>
                <w:sz w:val="20"/>
                <w:szCs w:val="20"/>
              </w:rPr>
              <w:t xml:space="preserve"> </w:t>
            </w:r>
          </w:p>
          <w:p w14:paraId="3A27980D" w14:textId="77777777" w:rsidR="007457D2" w:rsidRDefault="007457D2" w:rsidP="007457D2">
            <w:pPr>
              <w:pStyle w:val="NoSpacing"/>
              <w:rPr>
                <w:sz w:val="20"/>
                <w:szCs w:val="20"/>
              </w:rPr>
            </w:pPr>
            <w:r>
              <w:rPr>
                <w:sz w:val="20"/>
                <w:szCs w:val="20"/>
              </w:rPr>
              <w:t>Create project plan</w:t>
            </w:r>
          </w:p>
          <w:p w14:paraId="1C00ECE3" w14:textId="77777777" w:rsidR="007457D2" w:rsidRDefault="007457D2" w:rsidP="007457D2">
            <w:pPr>
              <w:pStyle w:val="NoSpacing"/>
              <w:rPr>
                <w:sz w:val="20"/>
                <w:szCs w:val="20"/>
              </w:rPr>
            </w:pPr>
          </w:p>
          <w:p w14:paraId="6A8C82D9" w14:textId="77777777" w:rsidR="007457D2" w:rsidRDefault="007457D2" w:rsidP="007457D2">
            <w:pPr>
              <w:pStyle w:val="NoSpacing"/>
              <w:rPr>
                <w:sz w:val="20"/>
                <w:szCs w:val="20"/>
              </w:rPr>
            </w:pPr>
            <w:r>
              <w:rPr>
                <w:sz w:val="20"/>
                <w:szCs w:val="20"/>
              </w:rPr>
              <w:t>Implement project</w:t>
            </w:r>
          </w:p>
        </w:tc>
        <w:tc>
          <w:tcPr>
            <w:tcW w:w="2043" w:type="dxa"/>
          </w:tcPr>
          <w:p w14:paraId="2B84BC7D" w14:textId="77777777" w:rsidR="007457D2" w:rsidRDefault="007457D2" w:rsidP="007457D2">
            <w:pPr>
              <w:pStyle w:val="NoSpacing"/>
              <w:rPr>
                <w:sz w:val="20"/>
                <w:szCs w:val="20"/>
              </w:rPr>
            </w:pPr>
            <w:r>
              <w:rPr>
                <w:sz w:val="20"/>
                <w:szCs w:val="20"/>
              </w:rPr>
              <w:lastRenderedPageBreak/>
              <w:t xml:space="preserve">LMNS Clinical Lead/Deputy SRO </w:t>
            </w:r>
          </w:p>
          <w:p w14:paraId="1E3FD257" w14:textId="77777777" w:rsidR="007457D2" w:rsidRDefault="007457D2" w:rsidP="007457D2">
            <w:pPr>
              <w:pStyle w:val="NoSpacing"/>
              <w:rPr>
                <w:sz w:val="20"/>
                <w:szCs w:val="20"/>
              </w:rPr>
            </w:pPr>
            <w:r>
              <w:rPr>
                <w:sz w:val="20"/>
                <w:szCs w:val="20"/>
              </w:rPr>
              <w:t>Luton Public Health</w:t>
            </w:r>
          </w:p>
        </w:tc>
        <w:tc>
          <w:tcPr>
            <w:tcW w:w="1985" w:type="dxa"/>
          </w:tcPr>
          <w:p w14:paraId="11751FA9" w14:textId="77777777" w:rsidR="007457D2" w:rsidRDefault="007457D2" w:rsidP="007457D2">
            <w:pPr>
              <w:pStyle w:val="NoSpacing"/>
              <w:rPr>
                <w:sz w:val="20"/>
                <w:szCs w:val="20"/>
              </w:rPr>
            </w:pPr>
            <w:r>
              <w:rPr>
                <w:sz w:val="20"/>
                <w:szCs w:val="20"/>
              </w:rPr>
              <w:t>September 2022 – 2025</w:t>
            </w:r>
          </w:p>
        </w:tc>
        <w:tc>
          <w:tcPr>
            <w:tcW w:w="2740" w:type="dxa"/>
            <w:vMerge/>
          </w:tcPr>
          <w:p w14:paraId="38FB7335" w14:textId="77777777" w:rsidR="007457D2" w:rsidRDefault="007457D2" w:rsidP="007457D2">
            <w:pPr>
              <w:pStyle w:val="NoSpacing"/>
              <w:rPr>
                <w:sz w:val="20"/>
                <w:szCs w:val="20"/>
              </w:rPr>
            </w:pPr>
          </w:p>
        </w:tc>
      </w:tr>
      <w:tr w:rsidR="007457D2" w:rsidRPr="00336380" w14:paraId="794ECBE7" w14:textId="217F977D" w:rsidTr="007457D2">
        <w:trPr>
          <w:trHeight w:val="695"/>
        </w:trPr>
        <w:tc>
          <w:tcPr>
            <w:tcW w:w="2824" w:type="dxa"/>
            <w:vMerge w:val="restart"/>
          </w:tcPr>
          <w:p w14:paraId="6CD4497F" w14:textId="77777777" w:rsidR="007457D2" w:rsidRPr="00336380" w:rsidRDefault="007457D2" w:rsidP="007457D2">
            <w:pPr>
              <w:pStyle w:val="NoSpacing"/>
              <w:rPr>
                <w:sz w:val="20"/>
                <w:szCs w:val="20"/>
              </w:rPr>
            </w:pPr>
            <w:r w:rsidRPr="00B435C1">
              <w:rPr>
                <w:sz w:val="20"/>
                <w:szCs w:val="20"/>
              </w:rPr>
              <w:t>4d: Support for Maternity and Neonatal Staff</w:t>
            </w:r>
          </w:p>
        </w:tc>
        <w:tc>
          <w:tcPr>
            <w:tcW w:w="3010" w:type="dxa"/>
            <w:vMerge w:val="restart"/>
          </w:tcPr>
          <w:p w14:paraId="27148985" w14:textId="77777777" w:rsidR="007457D2" w:rsidRPr="00336380" w:rsidRDefault="007457D2" w:rsidP="007457D2">
            <w:pPr>
              <w:pStyle w:val="NoSpacing"/>
              <w:rPr>
                <w:sz w:val="20"/>
                <w:szCs w:val="20"/>
              </w:rPr>
            </w:pPr>
            <w:r>
              <w:rPr>
                <w:sz w:val="20"/>
                <w:szCs w:val="20"/>
              </w:rPr>
              <w:t>R</w:t>
            </w:r>
            <w:r w:rsidRPr="005E5EDB">
              <w:rPr>
                <w:sz w:val="20"/>
                <w:szCs w:val="20"/>
              </w:rPr>
              <w:t>oll out multidisciplinary training about cultural competence in maternity and neonatal services.</w:t>
            </w:r>
          </w:p>
        </w:tc>
        <w:tc>
          <w:tcPr>
            <w:tcW w:w="2891" w:type="dxa"/>
          </w:tcPr>
          <w:p w14:paraId="59EC7ADF" w14:textId="77777777" w:rsidR="007457D2" w:rsidRPr="00336380" w:rsidRDefault="007457D2" w:rsidP="007457D2">
            <w:pPr>
              <w:pStyle w:val="NoSpacing"/>
              <w:rPr>
                <w:sz w:val="20"/>
                <w:szCs w:val="20"/>
              </w:rPr>
            </w:pPr>
            <w:r>
              <w:rPr>
                <w:sz w:val="20"/>
                <w:szCs w:val="20"/>
              </w:rPr>
              <w:t>Ensure funded training is rolled out to both maternity and neonatal teams across both Trusts</w:t>
            </w:r>
          </w:p>
        </w:tc>
        <w:tc>
          <w:tcPr>
            <w:tcW w:w="2043" w:type="dxa"/>
          </w:tcPr>
          <w:p w14:paraId="6032A8C2" w14:textId="77777777" w:rsidR="007457D2" w:rsidRPr="00336380" w:rsidRDefault="007457D2" w:rsidP="007457D2">
            <w:pPr>
              <w:pStyle w:val="NoSpacing"/>
              <w:rPr>
                <w:sz w:val="20"/>
                <w:szCs w:val="20"/>
              </w:rPr>
            </w:pPr>
            <w:r>
              <w:rPr>
                <w:sz w:val="20"/>
                <w:szCs w:val="20"/>
              </w:rPr>
              <w:t>Deputy Head of Midwifery MKUH</w:t>
            </w:r>
          </w:p>
        </w:tc>
        <w:tc>
          <w:tcPr>
            <w:tcW w:w="1985" w:type="dxa"/>
          </w:tcPr>
          <w:p w14:paraId="1280FBF6" w14:textId="77777777" w:rsidR="007457D2" w:rsidRPr="00336380" w:rsidRDefault="007457D2" w:rsidP="007457D2">
            <w:pPr>
              <w:pStyle w:val="NoSpacing"/>
              <w:rPr>
                <w:sz w:val="20"/>
                <w:szCs w:val="20"/>
              </w:rPr>
            </w:pPr>
            <w:r>
              <w:rPr>
                <w:sz w:val="20"/>
                <w:szCs w:val="20"/>
              </w:rPr>
              <w:t>End of Q2 22/23</w:t>
            </w:r>
          </w:p>
        </w:tc>
        <w:tc>
          <w:tcPr>
            <w:tcW w:w="2740" w:type="dxa"/>
            <w:vMerge w:val="restart"/>
          </w:tcPr>
          <w:p w14:paraId="3C79835F" w14:textId="77777777" w:rsidR="007457D2" w:rsidRPr="005E5EDB" w:rsidRDefault="007457D2" w:rsidP="007457D2">
            <w:pPr>
              <w:pStyle w:val="NoSpacing"/>
              <w:rPr>
                <w:sz w:val="20"/>
                <w:szCs w:val="20"/>
              </w:rPr>
            </w:pPr>
            <w:r>
              <w:rPr>
                <w:sz w:val="20"/>
                <w:szCs w:val="20"/>
              </w:rPr>
              <w:t xml:space="preserve">(P) </w:t>
            </w:r>
            <w:r w:rsidRPr="005E5EDB">
              <w:rPr>
                <w:sz w:val="20"/>
                <w:szCs w:val="20"/>
              </w:rPr>
              <w:t>• Breast milk at first feed</w:t>
            </w:r>
          </w:p>
          <w:p w14:paraId="1CB1A9D5" w14:textId="77777777" w:rsidR="007457D2" w:rsidRPr="005E5EDB" w:rsidRDefault="007457D2" w:rsidP="007457D2">
            <w:pPr>
              <w:pStyle w:val="NoSpacing"/>
              <w:rPr>
                <w:sz w:val="20"/>
                <w:szCs w:val="20"/>
              </w:rPr>
            </w:pPr>
            <w:r w:rsidRPr="005E5EDB">
              <w:rPr>
                <w:sz w:val="20"/>
                <w:szCs w:val="20"/>
              </w:rPr>
              <w:t>• Low birth weight (&lt;2,500g for term births)</w:t>
            </w:r>
          </w:p>
          <w:p w14:paraId="66CD0D72" w14:textId="77777777" w:rsidR="007457D2" w:rsidRPr="005E5EDB" w:rsidRDefault="007457D2" w:rsidP="007457D2">
            <w:pPr>
              <w:pStyle w:val="NoSpacing"/>
              <w:rPr>
                <w:sz w:val="20"/>
                <w:szCs w:val="20"/>
              </w:rPr>
            </w:pPr>
            <w:r w:rsidRPr="005E5EDB">
              <w:rPr>
                <w:sz w:val="20"/>
                <w:szCs w:val="20"/>
              </w:rPr>
              <w:t>• Deliveries under 27 weeks</w:t>
            </w:r>
          </w:p>
          <w:p w14:paraId="6389A9AD" w14:textId="77777777" w:rsidR="007457D2" w:rsidRDefault="007457D2" w:rsidP="007457D2">
            <w:pPr>
              <w:pStyle w:val="NoSpacing"/>
              <w:rPr>
                <w:sz w:val="20"/>
                <w:szCs w:val="20"/>
              </w:rPr>
            </w:pPr>
            <w:r w:rsidRPr="005E5EDB">
              <w:rPr>
                <w:sz w:val="20"/>
                <w:szCs w:val="20"/>
              </w:rPr>
              <w:t>• Deliveries under 37 weeks</w:t>
            </w:r>
          </w:p>
          <w:p w14:paraId="333F34D4" w14:textId="77777777" w:rsidR="007457D2" w:rsidRDefault="007457D2" w:rsidP="007457D2">
            <w:pPr>
              <w:pStyle w:val="NoSpacing"/>
              <w:rPr>
                <w:sz w:val="20"/>
                <w:szCs w:val="20"/>
              </w:rPr>
            </w:pPr>
          </w:p>
          <w:p w14:paraId="1ADA80D6" w14:textId="77777777" w:rsidR="007457D2" w:rsidRPr="005E5EDB" w:rsidRDefault="007457D2" w:rsidP="007457D2">
            <w:pPr>
              <w:pStyle w:val="NoSpacing"/>
              <w:rPr>
                <w:sz w:val="20"/>
                <w:szCs w:val="20"/>
              </w:rPr>
            </w:pPr>
            <w:r>
              <w:rPr>
                <w:sz w:val="20"/>
                <w:szCs w:val="20"/>
              </w:rPr>
              <w:t xml:space="preserve">(O) </w:t>
            </w:r>
            <w:r w:rsidRPr="005E5EDB">
              <w:rPr>
                <w:sz w:val="20"/>
                <w:szCs w:val="20"/>
              </w:rPr>
              <w:t>Placement on a continuity of carer pathway – Black/Asian women</w:t>
            </w:r>
          </w:p>
          <w:p w14:paraId="4B8D40B9" w14:textId="77777777" w:rsidR="007457D2" w:rsidRPr="005E5EDB" w:rsidRDefault="007457D2" w:rsidP="007457D2">
            <w:pPr>
              <w:pStyle w:val="NoSpacing"/>
              <w:rPr>
                <w:sz w:val="20"/>
                <w:szCs w:val="20"/>
              </w:rPr>
            </w:pPr>
            <w:r w:rsidRPr="005E5EDB">
              <w:rPr>
                <w:sz w:val="20"/>
                <w:szCs w:val="20"/>
              </w:rPr>
              <w:t>• Placement on a continuity of carer pathway – women living in the most deprived areas</w:t>
            </w:r>
          </w:p>
          <w:p w14:paraId="15488988" w14:textId="77777777" w:rsidR="007457D2" w:rsidRDefault="007457D2" w:rsidP="007457D2">
            <w:pPr>
              <w:pStyle w:val="NoSpacing"/>
              <w:rPr>
                <w:sz w:val="20"/>
                <w:szCs w:val="20"/>
              </w:rPr>
            </w:pPr>
            <w:r w:rsidRPr="005E5EDB">
              <w:rPr>
                <w:sz w:val="20"/>
                <w:szCs w:val="20"/>
              </w:rPr>
              <w:t>• Baby Friendly accreditation</w:t>
            </w:r>
          </w:p>
          <w:p w14:paraId="1AD0DF48" w14:textId="77777777" w:rsidR="007457D2" w:rsidRDefault="007457D2" w:rsidP="007457D2">
            <w:pPr>
              <w:pStyle w:val="NoSpacing"/>
              <w:rPr>
                <w:sz w:val="20"/>
                <w:szCs w:val="20"/>
              </w:rPr>
            </w:pPr>
            <w:r>
              <w:rPr>
                <w:sz w:val="20"/>
                <w:szCs w:val="20"/>
              </w:rPr>
              <w:t xml:space="preserve">(P) </w:t>
            </w:r>
            <w:r w:rsidRPr="005E5EDB">
              <w:rPr>
                <w:sz w:val="20"/>
                <w:szCs w:val="20"/>
              </w:rPr>
              <w:t>• WRES indicators 1 to 8 for midwives and nurses in maternity and neonatal services</w:t>
            </w:r>
          </w:p>
          <w:p w14:paraId="5A127B76" w14:textId="77777777" w:rsidR="007457D2" w:rsidRDefault="007457D2" w:rsidP="007457D2">
            <w:pPr>
              <w:pStyle w:val="NoSpacing"/>
              <w:rPr>
                <w:sz w:val="20"/>
                <w:szCs w:val="20"/>
              </w:rPr>
            </w:pPr>
          </w:p>
          <w:p w14:paraId="12174173" w14:textId="77777777" w:rsidR="007457D2" w:rsidRDefault="007457D2" w:rsidP="007457D2">
            <w:pPr>
              <w:pStyle w:val="NoSpacing"/>
              <w:rPr>
                <w:sz w:val="20"/>
                <w:szCs w:val="20"/>
              </w:rPr>
            </w:pPr>
            <w:r>
              <w:rPr>
                <w:sz w:val="20"/>
                <w:szCs w:val="20"/>
              </w:rPr>
              <w:t xml:space="preserve">(O) </w:t>
            </w:r>
            <w:r w:rsidRPr="005E5EDB">
              <w:rPr>
                <w:sz w:val="20"/>
                <w:szCs w:val="20"/>
              </w:rPr>
              <w:t>• % of maternity and neonatal staff who attended training about cultural competence in the last two years</w:t>
            </w:r>
          </w:p>
          <w:p w14:paraId="21369B9E" w14:textId="77777777" w:rsidR="007457D2" w:rsidRPr="005E5EDB" w:rsidRDefault="007457D2" w:rsidP="007457D2">
            <w:pPr>
              <w:pStyle w:val="NoSpacing"/>
              <w:rPr>
                <w:sz w:val="20"/>
                <w:szCs w:val="20"/>
              </w:rPr>
            </w:pPr>
            <w:r w:rsidRPr="005E5EDB">
              <w:rPr>
                <w:sz w:val="20"/>
                <w:szCs w:val="20"/>
              </w:rPr>
              <w:t>• % of maternity and neonatal Serious Incidents relating to patient care with a valid ethnic code</w:t>
            </w:r>
          </w:p>
          <w:p w14:paraId="36E36B14" w14:textId="46FCB0C6" w:rsidR="007457D2" w:rsidRDefault="007457D2" w:rsidP="007457D2">
            <w:pPr>
              <w:pStyle w:val="NoSpacing"/>
              <w:rPr>
                <w:sz w:val="20"/>
                <w:szCs w:val="20"/>
              </w:rPr>
            </w:pPr>
            <w:r w:rsidRPr="005E5EDB">
              <w:rPr>
                <w:sz w:val="20"/>
                <w:szCs w:val="20"/>
              </w:rPr>
              <w:t>• % of Perinatal Mortality Review Tool cases with a valid ethnic code</w:t>
            </w:r>
          </w:p>
        </w:tc>
      </w:tr>
      <w:tr w:rsidR="007457D2" w14:paraId="16D5C85C" w14:textId="4D8FC1D8" w:rsidTr="007457D2">
        <w:trPr>
          <w:trHeight w:val="695"/>
        </w:trPr>
        <w:tc>
          <w:tcPr>
            <w:tcW w:w="2824" w:type="dxa"/>
            <w:vMerge/>
          </w:tcPr>
          <w:p w14:paraId="5EF15E51" w14:textId="77777777" w:rsidR="007457D2" w:rsidRPr="00B435C1" w:rsidRDefault="007457D2" w:rsidP="007457D2">
            <w:pPr>
              <w:pStyle w:val="NoSpacing"/>
              <w:rPr>
                <w:sz w:val="20"/>
                <w:szCs w:val="20"/>
              </w:rPr>
            </w:pPr>
          </w:p>
        </w:tc>
        <w:tc>
          <w:tcPr>
            <w:tcW w:w="3010" w:type="dxa"/>
            <w:vMerge/>
          </w:tcPr>
          <w:p w14:paraId="6CBC3DF0" w14:textId="77777777" w:rsidR="007457D2" w:rsidRDefault="007457D2" w:rsidP="007457D2">
            <w:pPr>
              <w:pStyle w:val="NoSpacing"/>
              <w:rPr>
                <w:sz w:val="20"/>
                <w:szCs w:val="20"/>
              </w:rPr>
            </w:pPr>
          </w:p>
        </w:tc>
        <w:tc>
          <w:tcPr>
            <w:tcW w:w="2891" w:type="dxa"/>
          </w:tcPr>
          <w:p w14:paraId="0CA10B57" w14:textId="77777777" w:rsidR="007457D2" w:rsidRDefault="007457D2" w:rsidP="007457D2">
            <w:pPr>
              <w:pStyle w:val="NoSpacing"/>
              <w:rPr>
                <w:sz w:val="20"/>
                <w:szCs w:val="20"/>
              </w:rPr>
            </w:pPr>
            <w:r>
              <w:rPr>
                <w:sz w:val="20"/>
                <w:szCs w:val="20"/>
              </w:rPr>
              <w:t>Work with Trust teams to understand how we capture and monitor impact on behaviours of clinical staff</w:t>
            </w:r>
          </w:p>
        </w:tc>
        <w:tc>
          <w:tcPr>
            <w:tcW w:w="2043" w:type="dxa"/>
          </w:tcPr>
          <w:p w14:paraId="193CB27E" w14:textId="77777777" w:rsidR="007457D2" w:rsidRDefault="007457D2" w:rsidP="007457D2">
            <w:pPr>
              <w:pStyle w:val="NoSpacing"/>
              <w:rPr>
                <w:sz w:val="20"/>
                <w:szCs w:val="20"/>
              </w:rPr>
            </w:pPr>
            <w:r>
              <w:rPr>
                <w:sz w:val="20"/>
                <w:szCs w:val="20"/>
              </w:rPr>
              <w:t>LMNS Programme Manager/Heads of Midwifery</w:t>
            </w:r>
          </w:p>
        </w:tc>
        <w:tc>
          <w:tcPr>
            <w:tcW w:w="1985" w:type="dxa"/>
          </w:tcPr>
          <w:p w14:paraId="489853DB" w14:textId="77777777" w:rsidR="007457D2" w:rsidRDefault="007457D2" w:rsidP="007457D2">
            <w:pPr>
              <w:pStyle w:val="NoSpacing"/>
              <w:rPr>
                <w:sz w:val="20"/>
                <w:szCs w:val="20"/>
              </w:rPr>
            </w:pPr>
            <w:r>
              <w:rPr>
                <w:sz w:val="20"/>
                <w:szCs w:val="20"/>
              </w:rPr>
              <w:t>2023/24</w:t>
            </w:r>
          </w:p>
        </w:tc>
        <w:tc>
          <w:tcPr>
            <w:tcW w:w="2740" w:type="dxa"/>
            <w:vMerge/>
          </w:tcPr>
          <w:p w14:paraId="1F0C64AC" w14:textId="77777777" w:rsidR="007457D2" w:rsidRDefault="007457D2" w:rsidP="007457D2">
            <w:pPr>
              <w:pStyle w:val="NoSpacing"/>
              <w:rPr>
                <w:sz w:val="20"/>
                <w:szCs w:val="20"/>
              </w:rPr>
            </w:pPr>
          </w:p>
        </w:tc>
      </w:tr>
      <w:tr w:rsidR="007457D2" w14:paraId="4BC8DF82" w14:textId="397ECEDC" w:rsidTr="007457D2">
        <w:trPr>
          <w:trHeight w:val="694"/>
        </w:trPr>
        <w:tc>
          <w:tcPr>
            <w:tcW w:w="2824" w:type="dxa"/>
            <w:vMerge/>
          </w:tcPr>
          <w:p w14:paraId="2274360F" w14:textId="77777777" w:rsidR="007457D2" w:rsidRPr="00B435C1" w:rsidRDefault="007457D2" w:rsidP="007457D2">
            <w:pPr>
              <w:pStyle w:val="NoSpacing"/>
              <w:rPr>
                <w:sz w:val="20"/>
                <w:szCs w:val="20"/>
              </w:rPr>
            </w:pPr>
          </w:p>
        </w:tc>
        <w:tc>
          <w:tcPr>
            <w:tcW w:w="3010" w:type="dxa"/>
            <w:vMerge/>
          </w:tcPr>
          <w:p w14:paraId="5F4A9F9C" w14:textId="77777777" w:rsidR="007457D2" w:rsidRDefault="007457D2" w:rsidP="007457D2">
            <w:pPr>
              <w:pStyle w:val="NoSpacing"/>
              <w:rPr>
                <w:sz w:val="20"/>
                <w:szCs w:val="20"/>
              </w:rPr>
            </w:pPr>
          </w:p>
        </w:tc>
        <w:tc>
          <w:tcPr>
            <w:tcW w:w="2891" w:type="dxa"/>
          </w:tcPr>
          <w:p w14:paraId="4CDA0C6C" w14:textId="77777777" w:rsidR="007457D2" w:rsidRDefault="007457D2" w:rsidP="007457D2">
            <w:pPr>
              <w:pStyle w:val="NoSpacing"/>
              <w:rPr>
                <w:sz w:val="20"/>
                <w:szCs w:val="20"/>
              </w:rPr>
            </w:pPr>
            <w:r>
              <w:rPr>
                <w:sz w:val="20"/>
                <w:szCs w:val="20"/>
              </w:rPr>
              <w:t>Work with MVP to identify impact on service user feedback and other user experience approaches</w:t>
            </w:r>
          </w:p>
        </w:tc>
        <w:tc>
          <w:tcPr>
            <w:tcW w:w="2043" w:type="dxa"/>
          </w:tcPr>
          <w:p w14:paraId="641B6286" w14:textId="77777777" w:rsidR="007457D2" w:rsidRDefault="007457D2" w:rsidP="007457D2">
            <w:pPr>
              <w:pStyle w:val="NoSpacing"/>
              <w:rPr>
                <w:sz w:val="20"/>
                <w:szCs w:val="20"/>
              </w:rPr>
            </w:pPr>
            <w:r>
              <w:rPr>
                <w:sz w:val="20"/>
                <w:szCs w:val="20"/>
              </w:rPr>
              <w:t>LMNS Programme Manager/ MVP Co-Chairs</w:t>
            </w:r>
          </w:p>
        </w:tc>
        <w:tc>
          <w:tcPr>
            <w:tcW w:w="1985" w:type="dxa"/>
          </w:tcPr>
          <w:p w14:paraId="099F9FFA" w14:textId="77777777" w:rsidR="007457D2" w:rsidRDefault="007457D2" w:rsidP="007457D2">
            <w:pPr>
              <w:pStyle w:val="NoSpacing"/>
              <w:rPr>
                <w:sz w:val="20"/>
                <w:szCs w:val="20"/>
              </w:rPr>
            </w:pPr>
            <w:r>
              <w:rPr>
                <w:sz w:val="20"/>
                <w:szCs w:val="20"/>
              </w:rPr>
              <w:t>2023/24</w:t>
            </w:r>
          </w:p>
        </w:tc>
        <w:tc>
          <w:tcPr>
            <w:tcW w:w="2740" w:type="dxa"/>
            <w:vMerge/>
          </w:tcPr>
          <w:p w14:paraId="50D2A67D" w14:textId="77777777" w:rsidR="007457D2" w:rsidRDefault="007457D2" w:rsidP="007457D2">
            <w:pPr>
              <w:pStyle w:val="NoSpacing"/>
              <w:rPr>
                <w:sz w:val="20"/>
                <w:szCs w:val="20"/>
              </w:rPr>
            </w:pPr>
          </w:p>
        </w:tc>
      </w:tr>
      <w:tr w:rsidR="007457D2" w:rsidRPr="00BA33DB" w14:paraId="26649258" w14:textId="3C49D7B6" w:rsidTr="007457D2">
        <w:tc>
          <w:tcPr>
            <w:tcW w:w="2824" w:type="dxa"/>
            <w:vMerge/>
          </w:tcPr>
          <w:p w14:paraId="74336613" w14:textId="77777777" w:rsidR="007457D2" w:rsidRPr="00B435C1" w:rsidRDefault="007457D2" w:rsidP="007457D2">
            <w:pPr>
              <w:pStyle w:val="NoSpacing"/>
              <w:rPr>
                <w:sz w:val="20"/>
                <w:szCs w:val="20"/>
              </w:rPr>
            </w:pPr>
          </w:p>
        </w:tc>
        <w:tc>
          <w:tcPr>
            <w:tcW w:w="3010" w:type="dxa"/>
          </w:tcPr>
          <w:p w14:paraId="72DFDDA9" w14:textId="77777777" w:rsidR="007457D2" w:rsidRPr="005E5EDB" w:rsidRDefault="007457D2" w:rsidP="007457D2">
            <w:pPr>
              <w:pStyle w:val="NoSpacing"/>
              <w:rPr>
                <w:sz w:val="20"/>
                <w:szCs w:val="20"/>
              </w:rPr>
            </w:pPr>
            <w:r>
              <w:rPr>
                <w:sz w:val="20"/>
                <w:szCs w:val="20"/>
              </w:rPr>
              <w:t>W</w:t>
            </w:r>
            <w:r w:rsidRPr="005E5EDB">
              <w:rPr>
                <w:sz w:val="20"/>
                <w:szCs w:val="20"/>
              </w:rPr>
              <w:t xml:space="preserve">hen investigating serious incidents, consider the impact of culture, </w:t>
            </w:r>
            <w:proofErr w:type="gramStart"/>
            <w:r w:rsidRPr="005E5EDB">
              <w:rPr>
                <w:sz w:val="20"/>
                <w:szCs w:val="20"/>
              </w:rPr>
              <w:t>ethnicity</w:t>
            </w:r>
            <w:proofErr w:type="gramEnd"/>
            <w:r w:rsidRPr="005E5EDB">
              <w:rPr>
                <w:sz w:val="20"/>
                <w:szCs w:val="20"/>
              </w:rPr>
              <w:t xml:space="preserve"> and language.</w:t>
            </w:r>
          </w:p>
        </w:tc>
        <w:tc>
          <w:tcPr>
            <w:tcW w:w="2891" w:type="dxa"/>
          </w:tcPr>
          <w:p w14:paraId="114798DB" w14:textId="77777777" w:rsidR="007457D2" w:rsidRPr="00BA33DB" w:rsidRDefault="007457D2" w:rsidP="007457D2">
            <w:pPr>
              <w:pStyle w:val="NoSpacing"/>
              <w:rPr>
                <w:sz w:val="20"/>
                <w:szCs w:val="20"/>
              </w:rPr>
            </w:pPr>
            <w:r>
              <w:rPr>
                <w:sz w:val="20"/>
                <w:szCs w:val="20"/>
              </w:rPr>
              <w:t>Develop quality improvement approach to ensure actions are delivering sustained improvements, to include outcomes measures at ethnicity and deprivation level</w:t>
            </w:r>
            <w:r w:rsidRPr="00BA33DB">
              <w:rPr>
                <w:sz w:val="20"/>
                <w:szCs w:val="20"/>
              </w:rPr>
              <w:t>.</w:t>
            </w:r>
          </w:p>
        </w:tc>
        <w:tc>
          <w:tcPr>
            <w:tcW w:w="2043" w:type="dxa"/>
          </w:tcPr>
          <w:p w14:paraId="02BFB1CD" w14:textId="77777777" w:rsidR="007457D2" w:rsidRPr="00BA33DB" w:rsidRDefault="007457D2" w:rsidP="007457D2">
            <w:pPr>
              <w:pStyle w:val="NoSpacing"/>
              <w:rPr>
                <w:sz w:val="20"/>
                <w:szCs w:val="20"/>
              </w:rPr>
            </w:pPr>
            <w:r>
              <w:rPr>
                <w:sz w:val="20"/>
                <w:szCs w:val="20"/>
              </w:rPr>
              <w:t>LMNS Clinical Lead/Deputy SRO</w:t>
            </w:r>
          </w:p>
        </w:tc>
        <w:tc>
          <w:tcPr>
            <w:tcW w:w="1985" w:type="dxa"/>
          </w:tcPr>
          <w:p w14:paraId="0F14A758" w14:textId="77777777" w:rsidR="007457D2" w:rsidRPr="00BA33DB" w:rsidRDefault="007457D2" w:rsidP="007457D2">
            <w:pPr>
              <w:pStyle w:val="NoSpacing"/>
              <w:rPr>
                <w:sz w:val="20"/>
                <w:szCs w:val="20"/>
              </w:rPr>
            </w:pPr>
            <w:r>
              <w:rPr>
                <w:sz w:val="20"/>
                <w:szCs w:val="20"/>
              </w:rPr>
              <w:t>Ongoing</w:t>
            </w:r>
          </w:p>
        </w:tc>
        <w:tc>
          <w:tcPr>
            <w:tcW w:w="2740" w:type="dxa"/>
            <w:vMerge/>
          </w:tcPr>
          <w:p w14:paraId="77E533D6" w14:textId="77777777" w:rsidR="007457D2" w:rsidRDefault="007457D2" w:rsidP="007457D2">
            <w:pPr>
              <w:pStyle w:val="NoSpacing"/>
              <w:rPr>
                <w:sz w:val="20"/>
                <w:szCs w:val="20"/>
              </w:rPr>
            </w:pPr>
          </w:p>
        </w:tc>
      </w:tr>
      <w:tr w:rsidR="007457D2" w:rsidRPr="00336380" w14:paraId="4B74D5C3" w14:textId="2F0286F7" w:rsidTr="007457D2">
        <w:trPr>
          <w:trHeight w:val="695"/>
        </w:trPr>
        <w:tc>
          <w:tcPr>
            <w:tcW w:w="2824" w:type="dxa"/>
            <w:vMerge/>
          </w:tcPr>
          <w:p w14:paraId="7B4F0D5C" w14:textId="77777777" w:rsidR="007457D2" w:rsidRPr="00B435C1" w:rsidRDefault="007457D2" w:rsidP="007457D2">
            <w:pPr>
              <w:pStyle w:val="NoSpacing"/>
              <w:rPr>
                <w:sz w:val="20"/>
                <w:szCs w:val="20"/>
              </w:rPr>
            </w:pPr>
          </w:p>
        </w:tc>
        <w:tc>
          <w:tcPr>
            <w:tcW w:w="3010" w:type="dxa"/>
            <w:vMerge w:val="restart"/>
          </w:tcPr>
          <w:p w14:paraId="22C088FF" w14:textId="77777777" w:rsidR="007457D2" w:rsidRPr="005E5EDB" w:rsidRDefault="007457D2" w:rsidP="007457D2">
            <w:pPr>
              <w:pStyle w:val="NoSpacing"/>
              <w:rPr>
                <w:sz w:val="20"/>
                <w:szCs w:val="20"/>
              </w:rPr>
            </w:pPr>
            <w:r>
              <w:rPr>
                <w:sz w:val="20"/>
                <w:szCs w:val="20"/>
              </w:rPr>
              <w:t>I</w:t>
            </w:r>
            <w:r w:rsidRPr="005E5EDB">
              <w:rPr>
                <w:sz w:val="20"/>
                <w:szCs w:val="20"/>
              </w:rPr>
              <w:t>mplement the Workforce Race Equality Standard (WRES) in maternity and neonatal services.</w:t>
            </w:r>
          </w:p>
        </w:tc>
        <w:tc>
          <w:tcPr>
            <w:tcW w:w="2891" w:type="dxa"/>
          </w:tcPr>
          <w:p w14:paraId="4F545ACE" w14:textId="77777777" w:rsidR="007457D2" w:rsidRPr="00336380" w:rsidRDefault="007457D2" w:rsidP="007457D2">
            <w:pPr>
              <w:pStyle w:val="NoSpacing"/>
              <w:rPr>
                <w:sz w:val="20"/>
                <w:szCs w:val="20"/>
              </w:rPr>
            </w:pPr>
            <w:r>
              <w:rPr>
                <w:sz w:val="20"/>
                <w:szCs w:val="20"/>
              </w:rPr>
              <w:t>Ensure action plan created in response to feedback and monitor impact through future survey results</w:t>
            </w:r>
          </w:p>
        </w:tc>
        <w:tc>
          <w:tcPr>
            <w:tcW w:w="2043" w:type="dxa"/>
          </w:tcPr>
          <w:p w14:paraId="722C6534" w14:textId="77777777" w:rsidR="007457D2" w:rsidRPr="00336380" w:rsidRDefault="007457D2" w:rsidP="007457D2">
            <w:pPr>
              <w:pStyle w:val="NoSpacing"/>
              <w:rPr>
                <w:sz w:val="20"/>
                <w:szCs w:val="20"/>
              </w:rPr>
            </w:pPr>
            <w:r>
              <w:rPr>
                <w:sz w:val="20"/>
                <w:szCs w:val="20"/>
              </w:rPr>
              <w:t>Trust EDI Leads/Heads of Midwifery and Neonatal leads</w:t>
            </w:r>
          </w:p>
        </w:tc>
        <w:tc>
          <w:tcPr>
            <w:tcW w:w="1985" w:type="dxa"/>
          </w:tcPr>
          <w:p w14:paraId="2C3369F6" w14:textId="77777777" w:rsidR="007457D2" w:rsidRPr="00336380" w:rsidRDefault="007457D2" w:rsidP="007457D2">
            <w:pPr>
              <w:pStyle w:val="NoSpacing"/>
              <w:rPr>
                <w:sz w:val="20"/>
                <w:szCs w:val="20"/>
              </w:rPr>
            </w:pPr>
            <w:r>
              <w:rPr>
                <w:sz w:val="20"/>
                <w:szCs w:val="20"/>
              </w:rPr>
              <w:t>Annually following the WRES surveys</w:t>
            </w:r>
          </w:p>
        </w:tc>
        <w:tc>
          <w:tcPr>
            <w:tcW w:w="2740" w:type="dxa"/>
            <w:vMerge/>
          </w:tcPr>
          <w:p w14:paraId="0F006CB4" w14:textId="77777777" w:rsidR="007457D2" w:rsidRDefault="007457D2" w:rsidP="007457D2">
            <w:pPr>
              <w:pStyle w:val="NoSpacing"/>
              <w:rPr>
                <w:sz w:val="20"/>
                <w:szCs w:val="20"/>
              </w:rPr>
            </w:pPr>
          </w:p>
        </w:tc>
      </w:tr>
      <w:tr w:rsidR="007457D2" w14:paraId="47BAEC02" w14:textId="1E56E6FF" w:rsidTr="007457D2">
        <w:trPr>
          <w:trHeight w:val="694"/>
        </w:trPr>
        <w:tc>
          <w:tcPr>
            <w:tcW w:w="2824" w:type="dxa"/>
            <w:vMerge/>
          </w:tcPr>
          <w:p w14:paraId="5C397A0C" w14:textId="77777777" w:rsidR="007457D2" w:rsidRPr="00B435C1" w:rsidRDefault="007457D2" w:rsidP="007457D2">
            <w:pPr>
              <w:pStyle w:val="NoSpacing"/>
              <w:rPr>
                <w:sz w:val="20"/>
                <w:szCs w:val="20"/>
              </w:rPr>
            </w:pPr>
          </w:p>
        </w:tc>
        <w:tc>
          <w:tcPr>
            <w:tcW w:w="3010" w:type="dxa"/>
            <w:vMerge/>
          </w:tcPr>
          <w:p w14:paraId="240C00E4" w14:textId="77777777" w:rsidR="007457D2" w:rsidRDefault="007457D2" w:rsidP="007457D2">
            <w:pPr>
              <w:pStyle w:val="NoSpacing"/>
              <w:rPr>
                <w:sz w:val="20"/>
                <w:szCs w:val="20"/>
              </w:rPr>
            </w:pPr>
          </w:p>
        </w:tc>
        <w:tc>
          <w:tcPr>
            <w:tcW w:w="2891" w:type="dxa"/>
          </w:tcPr>
          <w:p w14:paraId="7B8AFF32" w14:textId="77777777" w:rsidR="007457D2" w:rsidRDefault="007457D2" w:rsidP="007457D2">
            <w:pPr>
              <w:pStyle w:val="NoSpacing"/>
              <w:rPr>
                <w:sz w:val="20"/>
                <w:szCs w:val="20"/>
              </w:rPr>
            </w:pPr>
            <w:r>
              <w:rPr>
                <w:sz w:val="20"/>
                <w:szCs w:val="20"/>
              </w:rPr>
              <w:t>Work with EDI leads to educate workforce on the WRES/WDES including why it matters and how information will be used.</w:t>
            </w:r>
          </w:p>
        </w:tc>
        <w:tc>
          <w:tcPr>
            <w:tcW w:w="2043" w:type="dxa"/>
          </w:tcPr>
          <w:p w14:paraId="1E6D0F3C" w14:textId="77777777" w:rsidR="007457D2" w:rsidRDefault="007457D2" w:rsidP="007457D2">
            <w:pPr>
              <w:pStyle w:val="NoSpacing"/>
              <w:rPr>
                <w:sz w:val="20"/>
                <w:szCs w:val="20"/>
              </w:rPr>
            </w:pPr>
            <w:r>
              <w:rPr>
                <w:sz w:val="20"/>
                <w:szCs w:val="20"/>
              </w:rPr>
              <w:t>Trust EDI Leads/Heads of Midwifery and Neonatal leads</w:t>
            </w:r>
          </w:p>
        </w:tc>
        <w:tc>
          <w:tcPr>
            <w:tcW w:w="1985" w:type="dxa"/>
          </w:tcPr>
          <w:p w14:paraId="58EE4431" w14:textId="77777777" w:rsidR="007457D2" w:rsidRDefault="007457D2" w:rsidP="007457D2">
            <w:pPr>
              <w:pStyle w:val="NoSpacing"/>
              <w:rPr>
                <w:sz w:val="20"/>
                <w:szCs w:val="20"/>
              </w:rPr>
            </w:pPr>
            <w:r>
              <w:rPr>
                <w:sz w:val="20"/>
                <w:szCs w:val="20"/>
              </w:rPr>
              <w:t>2023/24</w:t>
            </w:r>
          </w:p>
        </w:tc>
        <w:tc>
          <w:tcPr>
            <w:tcW w:w="2740" w:type="dxa"/>
            <w:vMerge/>
          </w:tcPr>
          <w:p w14:paraId="06E8818F" w14:textId="77777777" w:rsidR="007457D2" w:rsidRDefault="007457D2" w:rsidP="007457D2">
            <w:pPr>
              <w:pStyle w:val="NoSpacing"/>
              <w:rPr>
                <w:sz w:val="20"/>
                <w:szCs w:val="20"/>
              </w:rPr>
            </w:pPr>
          </w:p>
        </w:tc>
      </w:tr>
      <w:tr w:rsidR="007457D2" w:rsidRPr="00336380" w14:paraId="63C08277" w14:textId="20BEF1EA" w:rsidTr="007457D2">
        <w:tc>
          <w:tcPr>
            <w:tcW w:w="2824" w:type="dxa"/>
            <w:vMerge w:val="restart"/>
          </w:tcPr>
          <w:p w14:paraId="68FCEB41" w14:textId="77777777" w:rsidR="007457D2" w:rsidRPr="00336380" w:rsidRDefault="007457D2" w:rsidP="007457D2">
            <w:pPr>
              <w:pStyle w:val="NoSpacing"/>
              <w:rPr>
                <w:sz w:val="20"/>
                <w:szCs w:val="20"/>
              </w:rPr>
            </w:pPr>
            <w:r w:rsidRPr="00B435C1">
              <w:rPr>
                <w:sz w:val="20"/>
                <w:szCs w:val="20"/>
              </w:rPr>
              <w:t>4e: Enablers</w:t>
            </w:r>
          </w:p>
        </w:tc>
        <w:tc>
          <w:tcPr>
            <w:tcW w:w="3010" w:type="dxa"/>
          </w:tcPr>
          <w:p w14:paraId="49DA1758" w14:textId="77777777" w:rsidR="007457D2" w:rsidRPr="00336380" w:rsidRDefault="007457D2" w:rsidP="007457D2">
            <w:pPr>
              <w:pStyle w:val="NoSpacing"/>
              <w:rPr>
                <w:sz w:val="20"/>
                <w:szCs w:val="20"/>
              </w:rPr>
            </w:pPr>
            <w:r>
              <w:rPr>
                <w:sz w:val="20"/>
                <w:szCs w:val="20"/>
              </w:rPr>
              <w:t>E</w:t>
            </w:r>
            <w:r w:rsidRPr="00660BAE">
              <w:rPr>
                <w:sz w:val="20"/>
                <w:szCs w:val="20"/>
              </w:rPr>
              <w:t>stablish community hubs in the areas with the greatest maternal and perinatal health needs.</w:t>
            </w:r>
          </w:p>
        </w:tc>
        <w:tc>
          <w:tcPr>
            <w:tcW w:w="2891" w:type="dxa"/>
          </w:tcPr>
          <w:p w14:paraId="4EBE790A" w14:textId="77777777" w:rsidR="007457D2" w:rsidRPr="00336380" w:rsidRDefault="007457D2" w:rsidP="007457D2">
            <w:pPr>
              <w:pStyle w:val="NoSpacing"/>
              <w:rPr>
                <w:sz w:val="20"/>
                <w:szCs w:val="20"/>
              </w:rPr>
            </w:pPr>
            <w:r>
              <w:rPr>
                <w:sz w:val="20"/>
                <w:szCs w:val="20"/>
              </w:rPr>
              <w:t>Work with the Bedford and Luton Family Hubs Programme to ensure maternity services are reflected in the development of and design approach</w:t>
            </w:r>
          </w:p>
        </w:tc>
        <w:tc>
          <w:tcPr>
            <w:tcW w:w="2043" w:type="dxa"/>
          </w:tcPr>
          <w:p w14:paraId="7C3647F3" w14:textId="77777777" w:rsidR="007457D2" w:rsidRPr="00336380" w:rsidRDefault="007457D2" w:rsidP="007457D2">
            <w:pPr>
              <w:pStyle w:val="NoSpacing"/>
              <w:rPr>
                <w:sz w:val="20"/>
                <w:szCs w:val="20"/>
              </w:rPr>
            </w:pPr>
            <w:r>
              <w:rPr>
                <w:sz w:val="20"/>
                <w:szCs w:val="20"/>
              </w:rPr>
              <w:t>Better Births Leads, Trusts</w:t>
            </w:r>
          </w:p>
        </w:tc>
        <w:tc>
          <w:tcPr>
            <w:tcW w:w="1985" w:type="dxa"/>
          </w:tcPr>
          <w:p w14:paraId="497334E1" w14:textId="77777777" w:rsidR="007457D2" w:rsidRPr="00336380" w:rsidRDefault="007457D2" w:rsidP="007457D2">
            <w:pPr>
              <w:pStyle w:val="NoSpacing"/>
              <w:rPr>
                <w:sz w:val="20"/>
                <w:szCs w:val="20"/>
              </w:rPr>
            </w:pPr>
            <w:r>
              <w:rPr>
                <w:sz w:val="20"/>
                <w:szCs w:val="20"/>
              </w:rPr>
              <w:t>2022 - 2025</w:t>
            </w:r>
          </w:p>
        </w:tc>
        <w:tc>
          <w:tcPr>
            <w:tcW w:w="2740" w:type="dxa"/>
            <w:vMerge w:val="restart"/>
          </w:tcPr>
          <w:p w14:paraId="585362DE" w14:textId="0D24D987" w:rsidR="007457D2" w:rsidRDefault="007457D2" w:rsidP="007457D2">
            <w:pPr>
              <w:pStyle w:val="NoSpacing"/>
              <w:rPr>
                <w:sz w:val="20"/>
                <w:szCs w:val="20"/>
              </w:rPr>
            </w:pPr>
            <w:r>
              <w:rPr>
                <w:sz w:val="20"/>
                <w:szCs w:val="20"/>
              </w:rPr>
              <w:t>None</w:t>
            </w:r>
          </w:p>
        </w:tc>
      </w:tr>
      <w:tr w:rsidR="007457D2" w:rsidRPr="00336380" w14:paraId="6377D4E4" w14:textId="1204B5B8" w:rsidTr="007457D2">
        <w:tc>
          <w:tcPr>
            <w:tcW w:w="2824" w:type="dxa"/>
            <w:vMerge/>
          </w:tcPr>
          <w:p w14:paraId="6B59EA31" w14:textId="77777777" w:rsidR="007457D2" w:rsidRPr="00B435C1" w:rsidRDefault="007457D2" w:rsidP="007457D2">
            <w:pPr>
              <w:pStyle w:val="NoSpacing"/>
              <w:rPr>
                <w:sz w:val="20"/>
                <w:szCs w:val="20"/>
              </w:rPr>
            </w:pPr>
          </w:p>
        </w:tc>
        <w:tc>
          <w:tcPr>
            <w:tcW w:w="3010" w:type="dxa"/>
          </w:tcPr>
          <w:p w14:paraId="737A4745" w14:textId="77777777" w:rsidR="007457D2" w:rsidRPr="00336380" w:rsidRDefault="007457D2" w:rsidP="007457D2">
            <w:pPr>
              <w:pStyle w:val="NoSpacing"/>
              <w:rPr>
                <w:sz w:val="20"/>
                <w:szCs w:val="20"/>
              </w:rPr>
            </w:pPr>
            <w:r>
              <w:rPr>
                <w:sz w:val="20"/>
                <w:szCs w:val="20"/>
              </w:rPr>
              <w:t>W</w:t>
            </w:r>
            <w:r w:rsidRPr="00660BAE">
              <w:rPr>
                <w:sz w:val="20"/>
                <w:szCs w:val="20"/>
              </w:rPr>
              <w:t>ork with system partners and the VCSE sector to address the social determinants of health.</w:t>
            </w:r>
          </w:p>
        </w:tc>
        <w:tc>
          <w:tcPr>
            <w:tcW w:w="2891" w:type="dxa"/>
          </w:tcPr>
          <w:p w14:paraId="350D0A71" w14:textId="77777777" w:rsidR="007457D2" w:rsidRPr="00336380" w:rsidRDefault="007457D2" w:rsidP="007457D2">
            <w:pPr>
              <w:pStyle w:val="NoSpacing"/>
              <w:rPr>
                <w:sz w:val="20"/>
                <w:szCs w:val="20"/>
              </w:rPr>
            </w:pPr>
            <w:r>
              <w:rPr>
                <w:sz w:val="20"/>
                <w:szCs w:val="20"/>
              </w:rPr>
              <w:t>Create an action plan for working with the VCSE ensuring it is aligned to the ICS Health Inequalities programme to share approaches – use the pre-conception project as an opportunity to explore this</w:t>
            </w:r>
          </w:p>
        </w:tc>
        <w:tc>
          <w:tcPr>
            <w:tcW w:w="2043" w:type="dxa"/>
          </w:tcPr>
          <w:p w14:paraId="50566BF0" w14:textId="77777777" w:rsidR="007457D2" w:rsidRDefault="007457D2" w:rsidP="007457D2">
            <w:pPr>
              <w:pStyle w:val="NoSpacing"/>
              <w:rPr>
                <w:sz w:val="20"/>
                <w:szCs w:val="20"/>
              </w:rPr>
            </w:pPr>
            <w:r>
              <w:rPr>
                <w:sz w:val="20"/>
                <w:szCs w:val="20"/>
              </w:rPr>
              <w:t>LMNS Clinical Lead/Deputy SRO</w:t>
            </w:r>
          </w:p>
          <w:p w14:paraId="1E77BCB1" w14:textId="77777777" w:rsidR="007457D2" w:rsidRPr="00336380" w:rsidRDefault="007457D2" w:rsidP="007457D2">
            <w:pPr>
              <w:pStyle w:val="NoSpacing"/>
              <w:rPr>
                <w:sz w:val="20"/>
                <w:szCs w:val="20"/>
              </w:rPr>
            </w:pPr>
            <w:r>
              <w:rPr>
                <w:sz w:val="20"/>
                <w:szCs w:val="20"/>
              </w:rPr>
              <w:t>ICS Health Inequalities Programme Lead</w:t>
            </w:r>
          </w:p>
        </w:tc>
        <w:tc>
          <w:tcPr>
            <w:tcW w:w="1985" w:type="dxa"/>
          </w:tcPr>
          <w:p w14:paraId="728E985B" w14:textId="77777777" w:rsidR="007457D2" w:rsidRPr="00336380" w:rsidRDefault="007457D2" w:rsidP="007457D2">
            <w:pPr>
              <w:pStyle w:val="NoSpacing"/>
              <w:rPr>
                <w:sz w:val="20"/>
                <w:szCs w:val="20"/>
              </w:rPr>
            </w:pPr>
            <w:r>
              <w:rPr>
                <w:sz w:val="20"/>
                <w:szCs w:val="20"/>
              </w:rPr>
              <w:t>Q3 22/23 – Q2 23/24</w:t>
            </w:r>
          </w:p>
        </w:tc>
        <w:tc>
          <w:tcPr>
            <w:tcW w:w="2740" w:type="dxa"/>
            <w:vMerge/>
          </w:tcPr>
          <w:p w14:paraId="59BC09DE" w14:textId="77777777" w:rsidR="007457D2" w:rsidRDefault="007457D2" w:rsidP="007457D2">
            <w:pPr>
              <w:pStyle w:val="NoSpacing"/>
              <w:rPr>
                <w:sz w:val="20"/>
                <w:szCs w:val="20"/>
              </w:rPr>
            </w:pPr>
          </w:p>
        </w:tc>
      </w:tr>
      <w:tr w:rsidR="007457D2" w:rsidRPr="00336380" w14:paraId="45659A79" w14:textId="1DD36211" w:rsidTr="007457D2">
        <w:tc>
          <w:tcPr>
            <w:tcW w:w="2824" w:type="dxa"/>
            <w:vMerge w:val="restart"/>
          </w:tcPr>
          <w:p w14:paraId="072F1628" w14:textId="77777777" w:rsidR="007457D2" w:rsidRPr="00B435C1" w:rsidRDefault="007457D2" w:rsidP="007457D2">
            <w:pPr>
              <w:pStyle w:val="NoSpacing"/>
              <w:rPr>
                <w:sz w:val="20"/>
                <w:szCs w:val="20"/>
              </w:rPr>
            </w:pPr>
            <w:r w:rsidRPr="00B435C1">
              <w:rPr>
                <w:sz w:val="20"/>
                <w:szCs w:val="20"/>
              </w:rPr>
              <w:lastRenderedPageBreak/>
              <w:t>Additional Interventions</w:t>
            </w:r>
          </w:p>
        </w:tc>
        <w:tc>
          <w:tcPr>
            <w:tcW w:w="3010" w:type="dxa"/>
          </w:tcPr>
          <w:p w14:paraId="3471C284" w14:textId="77777777" w:rsidR="007457D2" w:rsidRPr="00336380" w:rsidRDefault="007457D2" w:rsidP="007457D2">
            <w:pPr>
              <w:pStyle w:val="NoSpacing"/>
              <w:rPr>
                <w:sz w:val="20"/>
                <w:szCs w:val="20"/>
              </w:rPr>
            </w:pPr>
            <w:r>
              <w:rPr>
                <w:sz w:val="20"/>
                <w:szCs w:val="20"/>
              </w:rPr>
              <w:t>Luton Cultural Community Workers</w:t>
            </w:r>
          </w:p>
        </w:tc>
        <w:tc>
          <w:tcPr>
            <w:tcW w:w="2891" w:type="dxa"/>
          </w:tcPr>
          <w:p w14:paraId="0B400E75" w14:textId="77777777" w:rsidR="007457D2" w:rsidRPr="00336380" w:rsidRDefault="007457D2" w:rsidP="007457D2">
            <w:pPr>
              <w:pStyle w:val="NoSpacing"/>
              <w:rPr>
                <w:sz w:val="20"/>
                <w:szCs w:val="20"/>
              </w:rPr>
            </w:pPr>
            <w:r>
              <w:rPr>
                <w:sz w:val="20"/>
                <w:szCs w:val="20"/>
              </w:rPr>
              <w:t>Evaluation and modify as required</w:t>
            </w:r>
          </w:p>
        </w:tc>
        <w:tc>
          <w:tcPr>
            <w:tcW w:w="2043" w:type="dxa"/>
          </w:tcPr>
          <w:p w14:paraId="33776370" w14:textId="77777777" w:rsidR="007457D2" w:rsidRPr="00336380" w:rsidRDefault="007457D2" w:rsidP="007457D2">
            <w:pPr>
              <w:pStyle w:val="NoSpacing"/>
              <w:rPr>
                <w:sz w:val="20"/>
                <w:szCs w:val="20"/>
              </w:rPr>
            </w:pPr>
            <w:r>
              <w:rPr>
                <w:sz w:val="20"/>
                <w:szCs w:val="20"/>
              </w:rPr>
              <w:t>Deputy Head of Midwifery Luton &amp; Dunstable</w:t>
            </w:r>
          </w:p>
        </w:tc>
        <w:tc>
          <w:tcPr>
            <w:tcW w:w="1985" w:type="dxa"/>
          </w:tcPr>
          <w:p w14:paraId="062E9DBA" w14:textId="77777777" w:rsidR="007457D2" w:rsidRPr="00336380" w:rsidRDefault="007457D2" w:rsidP="007457D2">
            <w:pPr>
              <w:pStyle w:val="NoSpacing"/>
              <w:rPr>
                <w:sz w:val="20"/>
                <w:szCs w:val="20"/>
              </w:rPr>
            </w:pPr>
            <w:r>
              <w:rPr>
                <w:sz w:val="20"/>
                <w:szCs w:val="20"/>
              </w:rPr>
              <w:t>Q3 22/23</w:t>
            </w:r>
          </w:p>
        </w:tc>
        <w:tc>
          <w:tcPr>
            <w:tcW w:w="2740" w:type="dxa"/>
          </w:tcPr>
          <w:p w14:paraId="5165E68A" w14:textId="303FB922" w:rsidR="007457D2" w:rsidRDefault="007457D2" w:rsidP="007457D2">
            <w:pPr>
              <w:pStyle w:val="NoSpacing"/>
              <w:rPr>
                <w:sz w:val="20"/>
                <w:szCs w:val="20"/>
              </w:rPr>
            </w:pPr>
            <w:r>
              <w:rPr>
                <w:sz w:val="20"/>
                <w:szCs w:val="20"/>
              </w:rPr>
              <w:t>To be locally developed</w:t>
            </w:r>
          </w:p>
        </w:tc>
      </w:tr>
      <w:tr w:rsidR="007457D2" w:rsidRPr="00336380" w14:paraId="21B7391A" w14:textId="4D4A1718" w:rsidTr="007457D2">
        <w:trPr>
          <w:trHeight w:val="695"/>
        </w:trPr>
        <w:tc>
          <w:tcPr>
            <w:tcW w:w="2824" w:type="dxa"/>
            <w:vMerge/>
          </w:tcPr>
          <w:p w14:paraId="65E3ECBF" w14:textId="77777777" w:rsidR="007457D2" w:rsidRPr="00B435C1" w:rsidRDefault="007457D2" w:rsidP="007457D2">
            <w:pPr>
              <w:pStyle w:val="NoSpacing"/>
              <w:rPr>
                <w:sz w:val="20"/>
                <w:szCs w:val="20"/>
              </w:rPr>
            </w:pPr>
          </w:p>
        </w:tc>
        <w:tc>
          <w:tcPr>
            <w:tcW w:w="3010" w:type="dxa"/>
            <w:vMerge w:val="restart"/>
          </w:tcPr>
          <w:p w14:paraId="73FE3E97" w14:textId="77777777" w:rsidR="007457D2" w:rsidRDefault="007457D2" w:rsidP="007457D2">
            <w:pPr>
              <w:pStyle w:val="NoSpacing"/>
              <w:rPr>
                <w:sz w:val="20"/>
                <w:szCs w:val="20"/>
              </w:rPr>
            </w:pPr>
            <w:r>
              <w:rPr>
                <w:sz w:val="20"/>
                <w:szCs w:val="20"/>
              </w:rPr>
              <w:t>Bedford Social Prescribing Link Worker Project</w:t>
            </w:r>
          </w:p>
        </w:tc>
        <w:tc>
          <w:tcPr>
            <w:tcW w:w="2891" w:type="dxa"/>
          </w:tcPr>
          <w:p w14:paraId="7BB41393" w14:textId="77777777" w:rsidR="007457D2" w:rsidRPr="00336380" w:rsidRDefault="007457D2" w:rsidP="007457D2">
            <w:pPr>
              <w:pStyle w:val="NoSpacing"/>
              <w:rPr>
                <w:sz w:val="20"/>
                <w:szCs w:val="20"/>
              </w:rPr>
            </w:pPr>
            <w:r>
              <w:rPr>
                <w:sz w:val="20"/>
                <w:szCs w:val="20"/>
              </w:rPr>
              <w:t>Implement pilot project with East Beds Primary Care Network</w:t>
            </w:r>
          </w:p>
        </w:tc>
        <w:tc>
          <w:tcPr>
            <w:tcW w:w="2043" w:type="dxa"/>
            <w:vMerge w:val="restart"/>
          </w:tcPr>
          <w:p w14:paraId="465FDDD2" w14:textId="77777777" w:rsidR="007457D2" w:rsidRDefault="007457D2" w:rsidP="007457D2">
            <w:pPr>
              <w:pStyle w:val="NoSpacing"/>
              <w:rPr>
                <w:sz w:val="20"/>
                <w:szCs w:val="20"/>
              </w:rPr>
            </w:pPr>
            <w:r>
              <w:rPr>
                <w:sz w:val="20"/>
                <w:szCs w:val="20"/>
              </w:rPr>
              <w:t>LMNS Clinical Lead/Deputy SRO</w:t>
            </w:r>
          </w:p>
          <w:p w14:paraId="66CD9F06" w14:textId="77777777" w:rsidR="007457D2" w:rsidRPr="00336380" w:rsidRDefault="007457D2" w:rsidP="007457D2">
            <w:pPr>
              <w:pStyle w:val="NoSpacing"/>
              <w:rPr>
                <w:sz w:val="20"/>
                <w:szCs w:val="20"/>
              </w:rPr>
            </w:pPr>
            <w:r>
              <w:rPr>
                <w:sz w:val="20"/>
                <w:szCs w:val="20"/>
              </w:rPr>
              <w:t>Primary Care Transformation Manager</w:t>
            </w:r>
          </w:p>
        </w:tc>
        <w:tc>
          <w:tcPr>
            <w:tcW w:w="1985" w:type="dxa"/>
            <w:vMerge w:val="restart"/>
          </w:tcPr>
          <w:p w14:paraId="795A8BEF" w14:textId="77777777" w:rsidR="007457D2" w:rsidRPr="00336380" w:rsidRDefault="007457D2" w:rsidP="007457D2">
            <w:pPr>
              <w:pStyle w:val="NoSpacing"/>
              <w:rPr>
                <w:sz w:val="20"/>
                <w:szCs w:val="20"/>
              </w:rPr>
            </w:pPr>
            <w:r>
              <w:rPr>
                <w:sz w:val="20"/>
                <w:szCs w:val="20"/>
              </w:rPr>
              <w:t>Q3 22/23 – Q2 23/24</w:t>
            </w:r>
          </w:p>
        </w:tc>
        <w:tc>
          <w:tcPr>
            <w:tcW w:w="2740" w:type="dxa"/>
            <w:vMerge w:val="restart"/>
          </w:tcPr>
          <w:p w14:paraId="2E64E131" w14:textId="007F76A6" w:rsidR="007457D2" w:rsidRDefault="007457D2" w:rsidP="007457D2">
            <w:pPr>
              <w:pStyle w:val="NoSpacing"/>
              <w:rPr>
                <w:sz w:val="20"/>
                <w:szCs w:val="20"/>
              </w:rPr>
            </w:pPr>
            <w:r>
              <w:rPr>
                <w:sz w:val="20"/>
                <w:szCs w:val="20"/>
              </w:rPr>
              <w:t>To be locally developed</w:t>
            </w:r>
          </w:p>
        </w:tc>
      </w:tr>
      <w:tr w:rsidR="007457D2" w14:paraId="3900DC50" w14:textId="6F1FD6BC" w:rsidTr="007457D2">
        <w:trPr>
          <w:trHeight w:val="694"/>
        </w:trPr>
        <w:tc>
          <w:tcPr>
            <w:tcW w:w="2824" w:type="dxa"/>
            <w:vMerge/>
          </w:tcPr>
          <w:p w14:paraId="0D1655DE" w14:textId="77777777" w:rsidR="007457D2" w:rsidRPr="00B435C1" w:rsidRDefault="007457D2" w:rsidP="007457D2">
            <w:pPr>
              <w:pStyle w:val="NoSpacing"/>
              <w:rPr>
                <w:sz w:val="20"/>
                <w:szCs w:val="20"/>
              </w:rPr>
            </w:pPr>
          </w:p>
        </w:tc>
        <w:tc>
          <w:tcPr>
            <w:tcW w:w="3010" w:type="dxa"/>
            <w:vMerge/>
          </w:tcPr>
          <w:p w14:paraId="2CE8DAB3" w14:textId="77777777" w:rsidR="007457D2" w:rsidRDefault="007457D2" w:rsidP="007457D2">
            <w:pPr>
              <w:pStyle w:val="NoSpacing"/>
              <w:rPr>
                <w:sz w:val="20"/>
                <w:szCs w:val="20"/>
              </w:rPr>
            </w:pPr>
          </w:p>
        </w:tc>
        <w:tc>
          <w:tcPr>
            <w:tcW w:w="2891" w:type="dxa"/>
          </w:tcPr>
          <w:p w14:paraId="7C1ACF94" w14:textId="77777777" w:rsidR="007457D2" w:rsidRDefault="007457D2" w:rsidP="007457D2">
            <w:pPr>
              <w:pStyle w:val="NoSpacing"/>
              <w:rPr>
                <w:sz w:val="20"/>
                <w:szCs w:val="20"/>
              </w:rPr>
            </w:pPr>
            <w:r>
              <w:rPr>
                <w:sz w:val="20"/>
                <w:szCs w:val="20"/>
              </w:rPr>
              <w:t>Evaluate and make recommendations based on evaluation outcomes</w:t>
            </w:r>
          </w:p>
        </w:tc>
        <w:tc>
          <w:tcPr>
            <w:tcW w:w="2043" w:type="dxa"/>
            <w:vMerge/>
          </w:tcPr>
          <w:p w14:paraId="2B9A56B4" w14:textId="77777777" w:rsidR="007457D2" w:rsidRDefault="007457D2" w:rsidP="007457D2">
            <w:pPr>
              <w:pStyle w:val="NoSpacing"/>
              <w:rPr>
                <w:sz w:val="20"/>
                <w:szCs w:val="20"/>
              </w:rPr>
            </w:pPr>
          </w:p>
        </w:tc>
        <w:tc>
          <w:tcPr>
            <w:tcW w:w="1985" w:type="dxa"/>
            <w:vMerge/>
          </w:tcPr>
          <w:p w14:paraId="5AFD0DA2" w14:textId="77777777" w:rsidR="007457D2" w:rsidRDefault="007457D2" w:rsidP="007457D2">
            <w:pPr>
              <w:pStyle w:val="NoSpacing"/>
              <w:rPr>
                <w:sz w:val="20"/>
                <w:szCs w:val="20"/>
              </w:rPr>
            </w:pPr>
          </w:p>
        </w:tc>
        <w:tc>
          <w:tcPr>
            <w:tcW w:w="2740" w:type="dxa"/>
            <w:vMerge/>
          </w:tcPr>
          <w:p w14:paraId="337DE482" w14:textId="77777777" w:rsidR="007457D2" w:rsidRDefault="007457D2" w:rsidP="007457D2">
            <w:pPr>
              <w:pStyle w:val="NoSpacing"/>
              <w:rPr>
                <w:sz w:val="20"/>
                <w:szCs w:val="20"/>
              </w:rPr>
            </w:pPr>
          </w:p>
        </w:tc>
      </w:tr>
      <w:tr w:rsidR="007457D2" w:rsidRPr="00336380" w14:paraId="66935FEF" w14:textId="7FB40C97" w:rsidTr="007457D2">
        <w:tc>
          <w:tcPr>
            <w:tcW w:w="2824" w:type="dxa"/>
            <w:vMerge/>
          </w:tcPr>
          <w:p w14:paraId="7110C872" w14:textId="77777777" w:rsidR="007457D2" w:rsidRPr="00B435C1" w:rsidRDefault="007457D2" w:rsidP="007457D2">
            <w:pPr>
              <w:pStyle w:val="NoSpacing"/>
              <w:rPr>
                <w:sz w:val="20"/>
                <w:szCs w:val="20"/>
              </w:rPr>
            </w:pPr>
          </w:p>
        </w:tc>
        <w:tc>
          <w:tcPr>
            <w:tcW w:w="3010" w:type="dxa"/>
          </w:tcPr>
          <w:p w14:paraId="2BE6A005" w14:textId="77777777" w:rsidR="007457D2" w:rsidRDefault="007457D2" w:rsidP="007457D2">
            <w:pPr>
              <w:pStyle w:val="NoSpacing"/>
              <w:rPr>
                <w:sz w:val="20"/>
                <w:szCs w:val="20"/>
              </w:rPr>
            </w:pPr>
            <w:r>
              <w:rPr>
                <w:sz w:val="20"/>
                <w:szCs w:val="20"/>
              </w:rPr>
              <w:t>Maternity Sanctuary</w:t>
            </w:r>
          </w:p>
        </w:tc>
        <w:tc>
          <w:tcPr>
            <w:tcW w:w="2891" w:type="dxa"/>
          </w:tcPr>
          <w:p w14:paraId="4995BB27" w14:textId="77777777" w:rsidR="007457D2" w:rsidRPr="00336380" w:rsidRDefault="007457D2" w:rsidP="007457D2">
            <w:pPr>
              <w:pStyle w:val="NoSpacing"/>
              <w:rPr>
                <w:sz w:val="20"/>
                <w:szCs w:val="20"/>
              </w:rPr>
            </w:pPr>
            <w:r>
              <w:rPr>
                <w:sz w:val="20"/>
                <w:szCs w:val="20"/>
              </w:rPr>
              <w:t>Explore appetite for involvement locally within a regional model</w:t>
            </w:r>
          </w:p>
        </w:tc>
        <w:tc>
          <w:tcPr>
            <w:tcW w:w="2043" w:type="dxa"/>
          </w:tcPr>
          <w:p w14:paraId="1039B11F" w14:textId="77777777" w:rsidR="007457D2" w:rsidRPr="00336380" w:rsidRDefault="007457D2" w:rsidP="007457D2">
            <w:pPr>
              <w:pStyle w:val="NoSpacing"/>
              <w:rPr>
                <w:sz w:val="20"/>
                <w:szCs w:val="20"/>
              </w:rPr>
            </w:pPr>
            <w:r>
              <w:rPr>
                <w:sz w:val="20"/>
                <w:szCs w:val="20"/>
              </w:rPr>
              <w:t>LMNS Programme Manager</w:t>
            </w:r>
          </w:p>
        </w:tc>
        <w:tc>
          <w:tcPr>
            <w:tcW w:w="1985" w:type="dxa"/>
          </w:tcPr>
          <w:p w14:paraId="104C9F99" w14:textId="77777777" w:rsidR="007457D2" w:rsidRPr="00336380" w:rsidRDefault="007457D2" w:rsidP="007457D2">
            <w:pPr>
              <w:pStyle w:val="NoSpacing"/>
              <w:rPr>
                <w:sz w:val="20"/>
                <w:szCs w:val="20"/>
              </w:rPr>
            </w:pPr>
            <w:r>
              <w:rPr>
                <w:sz w:val="20"/>
                <w:szCs w:val="20"/>
              </w:rPr>
              <w:t>Q2 – Q4 22/23</w:t>
            </w:r>
          </w:p>
        </w:tc>
        <w:tc>
          <w:tcPr>
            <w:tcW w:w="2740" w:type="dxa"/>
          </w:tcPr>
          <w:p w14:paraId="3953F3FE" w14:textId="34F77EE5" w:rsidR="007457D2" w:rsidRDefault="007457D2" w:rsidP="007457D2">
            <w:pPr>
              <w:pStyle w:val="NoSpacing"/>
              <w:rPr>
                <w:sz w:val="20"/>
                <w:szCs w:val="20"/>
              </w:rPr>
            </w:pPr>
            <w:r>
              <w:rPr>
                <w:sz w:val="20"/>
                <w:szCs w:val="20"/>
              </w:rPr>
              <w:t>To be locally developed</w:t>
            </w:r>
          </w:p>
        </w:tc>
      </w:tr>
      <w:tr w:rsidR="007457D2" w:rsidRPr="00336380" w14:paraId="7F9C96F5" w14:textId="64C429EB" w:rsidTr="007457D2">
        <w:trPr>
          <w:trHeight w:val="875"/>
        </w:trPr>
        <w:tc>
          <w:tcPr>
            <w:tcW w:w="2824" w:type="dxa"/>
            <w:vMerge/>
          </w:tcPr>
          <w:p w14:paraId="3ED44C3C" w14:textId="77777777" w:rsidR="007457D2" w:rsidRPr="00B435C1" w:rsidRDefault="007457D2" w:rsidP="007457D2">
            <w:pPr>
              <w:pStyle w:val="NoSpacing"/>
              <w:rPr>
                <w:sz w:val="20"/>
                <w:szCs w:val="20"/>
              </w:rPr>
            </w:pPr>
          </w:p>
        </w:tc>
        <w:tc>
          <w:tcPr>
            <w:tcW w:w="3010" w:type="dxa"/>
            <w:vMerge w:val="restart"/>
          </w:tcPr>
          <w:p w14:paraId="717D6FA9" w14:textId="77777777" w:rsidR="007457D2" w:rsidRDefault="007457D2" w:rsidP="007457D2">
            <w:pPr>
              <w:pStyle w:val="NoSpacing"/>
              <w:rPr>
                <w:sz w:val="20"/>
                <w:szCs w:val="20"/>
              </w:rPr>
            </w:pPr>
            <w:r>
              <w:rPr>
                <w:sz w:val="20"/>
                <w:szCs w:val="20"/>
              </w:rPr>
              <w:t>Pre-conception Project</w:t>
            </w:r>
          </w:p>
        </w:tc>
        <w:tc>
          <w:tcPr>
            <w:tcW w:w="2891" w:type="dxa"/>
          </w:tcPr>
          <w:p w14:paraId="7431ACBD" w14:textId="77777777" w:rsidR="007457D2" w:rsidRPr="00CF2DC3" w:rsidRDefault="007457D2" w:rsidP="007457D2">
            <w:pPr>
              <w:pStyle w:val="NoSpacing"/>
              <w:rPr>
                <w:sz w:val="20"/>
                <w:szCs w:val="20"/>
              </w:rPr>
            </w:pPr>
            <w:r w:rsidRPr="00CF2DC3">
              <w:rPr>
                <w:sz w:val="20"/>
                <w:szCs w:val="20"/>
              </w:rPr>
              <w:t>Develop community connector approach to support access to preconception and early antenatal care</w:t>
            </w:r>
          </w:p>
        </w:tc>
        <w:tc>
          <w:tcPr>
            <w:tcW w:w="2043" w:type="dxa"/>
          </w:tcPr>
          <w:p w14:paraId="30BCC2BA" w14:textId="77777777" w:rsidR="007457D2" w:rsidRDefault="007457D2" w:rsidP="007457D2">
            <w:pPr>
              <w:pStyle w:val="NoSpacing"/>
              <w:rPr>
                <w:sz w:val="20"/>
                <w:szCs w:val="20"/>
              </w:rPr>
            </w:pPr>
            <w:r>
              <w:rPr>
                <w:sz w:val="20"/>
                <w:szCs w:val="20"/>
              </w:rPr>
              <w:t>LMNS Clinical Lead/Deputy SRO</w:t>
            </w:r>
          </w:p>
          <w:p w14:paraId="54871AFB" w14:textId="77777777" w:rsidR="007457D2" w:rsidRPr="00336380" w:rsidRDefault="007457D2" w:rsidP="007457D2">
            <w:pPr>
              <w:pStyle w:val="NoSpacing"/>
              <w:rPr>
                <w:sz w:val="20"/>
                <w:szCs w:val="20"/>
              </w:rPr>
            </w:pPr>
          </w:p>
        </w:tc>
        <w:tc>
          <w:tcPr>
            <w:tcW w:w="1985" w:type="dxa"/>
            <w:vMerge w:val="restart"/>
          </w:tcPr>
          <w:p w14:paraId="5E22FEFA" w14:textId="77777777" w:rsidR="007457D2" w:rsidRPr="00336380" w:rsidRDefault="007457D2" w:rsidP="007457D2">
            <w:pPr>
              <w:pStyle w:val="NoSpacing"/>
              <w:rPr>
                <w:sz w:val="20"/>
                <w:szCs w:val="20"/>
              </w:rPr>
            </w:pPr>
            <w:r>
              <w:rPr>
                <w:sz w:val="20"/>
                <w:szCs w:val="20"/>
              </w:rPr>
              <w:t>Q3 – Q4 22/23</w:t>
            </w:r>
          </w:p>
        </w:tc>
        <w:tc>
          <w:tcPr>
            <w:tcW w:w="2740" w:type="dxa"/>
            <w:vMerge w:val="restart"/>
          </w:tcPr>
          <w:p w14:paraId="5489039F" w14:textId="741A6ED8" w:rsidR="007457D2" w:rsidRDefault="007457D2" w:rsidP="007457D2">
            <w:pPr>
              <w:pStyle w:val="NoSpacing"/>
              <w:rPr>
                <w:sz w:val="20"/>
                <w:szCs w:val="20"/>
              </w:rPr>
            </w:pPr>
            <w:r>
              <w:rPr>
                <w:sz w:val="20"/>
                <w:szCs w:val="20"/>
              </w:rPr>
              <w:t>To be locally developed</w:t>
            </w:r>
          </w:p>
        </w:tc>
      </w:tr>
      <w:tr w:rsidR="007457D2" w:rsidRPr="00336380" w14:paraId="47E8BE1B" w14:textId="275CD024" w:rsidTr="007457D2">
        <w:trPr>
          <w:trHeight w:val="626"/>
        </w:trPr>
        <w:tc>
          <w:tcPr>
            <w:tcW w:w="2824" w:type="dxa"/>
            <w:vMerge/>
          </w:tcPr>
          <w:p w14:paraId="3558228D" w14:textId="77777777" w:rsidR="007457D2" w:rsidRPr="00B435C1" w:rsidRDefault="007457D2" w:rsidP="007457D2">
            <w:pPr>
              <w:pStyle w:val="NoSpacing"/>
              <w:rPr>
                <w:sz w:val="20"/>
                <w:szCs w:val="20"/>
              </w:rPr>
            </w:pPr>
          </w:p>
        </w:tc>
        <w:tc>
          <w:tcPr>
            <w:tcW w:w="3010" w:type="dxa"/>
            <w:vMerge/>
          </w:tcPr>
          <w:p w14:paraId="11324448" w14:textId="77777777" w:rsidR="007457D2" w:rsidRDefault="007457D2" w:rsidP="007457D2">
            <w:pPr>
              <w:pStyle w:val="NoSpacing"/>
              <w:rPr>
                <w:sz w:val="20"/>
                <w:szCs w:val="20"/>
              </w:rPr>
            </w:pPr>
          </w:p>
        </w:tc>
        <w:tc>
          <w:tcPr>
            <w:tcW w:w="2891" w:type="dxa"/>
          </w:tcPr>
          <w:p w14:paraId="50723574" w14:textId="77777777" w:rsidR="007457D2" w:rsidRPr="00CF2DC3" w:rsidRDefault="007457D2" w:rsidP="007457D2">
            <w:pPr>
              <w:pStyle w:val="NoSpacing"/>
              <w:rPr>
                <w:sz w:val="20"/>
                <w:szCs w:val="20"/>
              </w:rPr>
            </w:pPr>
            <w:r w:rsidRPr="00CF2DC3">
              <w:rPr>
                <w:sz w:val="20"/>
                <w:szCs w:val="20"/>
              </w:rPr>
              <w:t>Review preconception tool and create action plan</w:t>
            </w:r>
          </w:p>
        </w:tc>
        <w:tc>
          <w:tcPr>
            <w:tcW w:w="2043" w:type="dxa"/>
          </w:tcPr>
          <w:p w14:paraId="48797EED" w14:textId="77777777" w:rsidR="007457D2" w:rsidRPr="00336380" w:rsidRDefault="007457D2" w:rsidP="007457D2">
            <w:pPr>
              <w:pStyle w:val="NoSpacing"/>
              <w:rPr>
                <w:sz w:val="20"/>
                <w:szCs w:val="20"/>
              </w:rPr>
            </w:pPr>
            <w:r>
              <w:rPr>
                <w:sz w:val="20"/>
                <w:szCs w:val="20"/>
              </w:rPr>
              <w:t>Obstetrician support (MKUH)</w:t>
            </w:r>
          </w:p>
        </w:tc>
        <w:tc>
          <w:tcPr>
            <w:tcW w:w="1985" w:type="dxa"/>
            <w:vMerge/>
          </w:tcPr>
          <w:p w14:paraId="7807377D" w14:textId="77777777" w:rsidR="007457D2" w:rsidRPr="00336380" w:rsidRDefault="007457D2" w:rsidP="007457D2">
            <w:pPr>
              <w:pStyle w:val="NoSpacing"/>
              <w:rPr>
                <w:sz w:val="20"/>
                <w:szCs w:val="20"/>
              </w:rPr>
            </w:pPr>
          </w:p>
        </w:tc>
        <w:tc>
          <w:tcPr>
            <w:tcW w:w="2740" w:type="dxa"/>
            <w:vMerge/>
          </w:tcPr>
          <w:p w14:paraId="2EA9C5B4" w14:textId="77777777" w:rsidR="007457D2" w:rsidRPr="00336380" w:rsidRDefault="007457D2" w:rsidP="007457D2">
            <w:pPr>
              <w:pStyle w:val="NoSpacing"/>
              <w:rPr>
                <w:sz w:val="20"/>
                <w:szCs w:val="20"/>
              </w:rPr>
            </w:pPr>
          </w:p>
        </w:tc>
      </w:tr>
      <w:tr w:rsidR="007457D2" w:rsidRPr="00336380" w14:paraId="546237F4" w14:textId="42124EF3" w:rsidTr="007457D2">
        <w:trPr>
          <w:trHeight w:val="625"/>
        </w:trPr>
        <w:tc>
          <w:tcPr>
            <w:tcW w:w="2824" w:type="dxa"/>
            <w:vMerge/>
          </w:tcPr>
          <w:p w14:paraId="46D1E9D9" w14:textId="77777777" w:rsidR="007457D2" w:rsidRPr="00B435C1" w:rsidRDefault="007457D2" w:rsidP="007457D2">
            <w:pPr>
              <w:pStyle w:val="NoSpacing"/>
              <w:rPr>
                <w:sz w:val="20"/>
                <w:szCs w:val="20"/>
              </w:rPr>
            </w:pPr>
          </w:p>
        </w:tc>
        <w:tc>
          <w:tcPr>
            <w:tcW w:w="3010" w:type="dxa"/>
            <w:vMerge/>
          </w:tcPr>
          <w:p w14:paraId="7E051414" w14:textId="77777777" w:rsidR="007457D2" w:rsidRDefault="007457D2" w:rsidP="007457D2">
            <w:pPr>
              <w:pStyle w:val="NoSpacing"/>
              <w:rPr>
                <w:sz w:val="20"/>
                <w:szCs w:val="20"/>
              </w:rPr>
            </w:pPr>
          </w:p>
        </w:tc>
        <w:tc>
          <w:tcPr>
            <w:tcW w:w="2891" w:type="dxa"/>
          </w:tcPr>
          <w:p w14:paraId="23E032D6" w14:textId="77777777" w:rsidR="007457D2" w:rsidRPr="00CF2DC3" w:rsidRDefault="007457D2" w:rsidP="007457D2">
            <w:pPr>
              <w:pStyle w:val="NoSpacing"/>
              <w:rPr>
                <w:sz w:val="20"/>
                <w:szCs w:val="20"/>
              </w:rPr>
            </w:pPr>
            <w:r w:rsidRPr="00CF2DC3">
              <w:rPr>
                <w:sz w:val="20"/>
                <w:szCs w:val="20"/>
              </w:rPr>
              <w:t>Work with MVP to develop and support preconception promotion</w:t>
            </w:r>
          </w:p>
        </w:tc>
        <w:tc>
          <w:tcPr>
            <w:tcW w:w="2043" w:type="dxa"/>
          </w:tcPr>
          <w:p w14:paraId="6B0B010C" w14:textId="77777777" w:rsidR="007457D2" w:rsidRDefault="007457D2" w:rsidP="007457D2">
            <w:pPr>
              <w:pStyle w:val="NoSpacing"/>
              <w:rPr>
                <w:sz w:val="20"/>
                <w:szCs w:val="20"/>
              </w:rPr>
            </w:pPr>
            <w:r>
              <w:rPr>
                <w:sz w:val="20"/>
                <w:szCs w:val="20"/>
              </w:rPr>
              <w:t>LMNS Clinical Lead/Deputy SRO</w:t>
            </w:r>
          </w:p>
          <w:p w14:paraId="20342A3D" w14:textId="77777777" w:rsidR="007457D2" w:rsidRPr="00336380" w:rsidRDefault="007457D2" w:rsidP="007457D2">
            <w:pPr>
              <w:pStyle w:val="NoSpacing"/>
              <w:rPr>
                <w:sz w:val="20"/>
                <w:szCs w:val="20"/>
              </w:rPr>
            </w:pPr>
          </w:p>
        </w:tc>
        <w:tc>
          <w:tcPr>
            <w:tcW w:w="1985" w:type="dxa"/>
            <w:vMerge/>
          </w:tcPr>
          <w:p w14:paraId="0C4529D3" w14:textId="77777777" w:rsidR="007457D2" w:rsidRPr="00336380" w:rsidRDefault="007457D2" w:rsidP="007457D2">
            <w:pPr>
              <w:pStyle w:val="NoSpacing"/>
              <w:rPr>
                <w:sz w:val="20"/>
                <w:szCs w:val="20"/>
              </w:rPr>
            </w:pPr>
          </w:p>
        </w:tc>
        <w:tc>
          <w:tcPr>
            <w:tcW w:w="2740" w:type="dxa"/>
            <w:vMerge/>
          </w:tcPr>
          <w:p w14:paraId="536BA1D5" w14:textId="77777777" w:rsidR="007457D2" w:rsidRPr="00336380" w:rsidRDefault="007457D2" w:rsidP="007457D2">
            <w:pPr>
              <w:pStyle w:val="NoSpacing"/>
              <w:rPr>
                <w:sz w:val="20"/>
                <w:szCs w:val="20"/>
              </w:rPr>
            </w:pPr>
          </w:p>
        </w:tc>
      </w:tr>
      <w:tr w:rsidR="007457D2" w14:paraId="282E5045" w14:textId="632C553F" w:rsidTr="007457D2">
        <w:tc>
          <w:tcPr>
            <w:tcW w:w="2824" w:type="dxa"/>
            <w:vMerge/>
          </w:tcPr>
          <w:p w14:paraId="57095D3D" w14:textId="77777777" w:rsidR="007457D2" w:rsidRPr="00B435C1" w:rsidRDefault="007457D2" w:rsidP="007457D2">
            <w:pPr>
              <w:pStyle w:val="NoSpacing"/>
              <w:rPr>
                <w:sz w:val="20"/>
                <w:szCs w:val="20"/>
              </w:rPr>
            </w:pPr>
          </w:p>
        </w:tc>
        <w:tc>
          <w:tcPr>
            <w:tcW w:w="3010" w:type="dxa"/>
          </w:tcPr>
          <w:p w14:paraId="1D4ABF95" w14:textId="77777777" w:rsidR="007457D2" w:rsidRDefault="007457D2" w:rsidP="007457D2">
            <w:pPr>
              <w:pStyle w:val="NoSpacing"/>
              <w:rPr>
                <w:sz w:val="20"/>
                <w:szCs w:val="20"/>
              </w:rPr>
            </w:pPr>
            <w:r>
              <w:rPr>
                <w:sz w:val="20"/>
                <w:szCs w:val="20"/>
              </w:rPr>
              <w:t>Open Dialogue Workshops</w:t>
            </w:r>
          </w:p>
        </w:tc>
        <w:tc>
          <w:tcPr>
            <w:tcW w:w="2891" w:type="dxa"/>
          </w:tcPr>
          <w:p w14:paraId="57A48979" w14:textId="77777777" w:rsidR="007457D2" w:rsidRPr="00BA33DB" w:rsidRDefault="007457D2" w:rsidP="007457D2">
            <w:pPr>
              <w:pStyle w:val="NoSpacing"/>
              <w:rPr>
                <w:sz w:val="20"/>
                <w:szCs w:val="20"/>
              </w:rPr>
            </w:pPr>
            <w:r>
              <w:rPr>
                <w:sz w:val="20"/>
                <w:szCs w:val="20"/>
              </w:rPr>
              <w:t>Review feedback and recommendations from the report and feed into the engagement and coproduction approach</w:t>
            </w:r>
          </w:p>
        </w:tc>
        <w:tc>
          <w:tcPr>
            <w:tcW w:w="2043" w:type="dxa"/>
          </w:tcPr>
          <w:p w14:paraId="5E3AD8B2" w14:textId="77777777" w:rsidR="007457D2" w:rsidRDefault="007457D2" w:rsidP="007457D2">
            <w:pPr>
              <w:pStyle w:val="NoSpacing"/>
              <w:rPr>
                <w:sz w:val="20"/>
                <w:szCs w:val="20"/>
              </w:rPr>
            </w:pPr>
            <w:r>
              <w:rPr>
                <w:sz w:val="20"/>
                <w:szCs w:val="20"/>
              </w:rPr>
              <w:t>LMNS Clinical Lead/Deputy SRO</w:t>
            </w:r>
          </w:p>
          <w:p w14:paraId="12981A88" w14:textId="77777777" w:rsidR="007457D2" w:rsidRDefault="007457D2" w:rsidP="007457D2">
            <w:pPr>
              <w:pStyle w:val="NoSpacing"/>
              <w:rPr>
                <w:sz w:val="20"/>
                <w:szCs w:val="20"/>
              </w:rPr>
            </w:pPr>
            <w:r>
              <w:rPr>
                <w:sz w:val="20"/>
                <w:szCs w:val="20"/>
              </w:rPr>
              <w:t>LMNS Programme Manager</w:t>
            </w:r>
          </w:p>
        </w:tc>
        <w:tc>
          <w:tcPr>
            <w:tcW w:w="1985" w:type="dxa"/>
          </w:tcPr>
          <w:p w14:paraId="703E7C2A" w14:textId="77777777" w:rsidR="007457D2" w:rsidRDefault="007457D2" w:rsidP="007457D2">
            <w:pPr>
              <w:pStyle w:val="NoSpacing"/>
              <w:rPr>
                <w:sz w:val="20"/>
                <w:szCs w:val="20"/>
              </w:rPr>
            </w:pPr>
            <w:r>
              <w:rPr>
                <w:sz w:val="20"/>
                <w:szCs w:val="20"/>
              </w:rPr>
              <w:t>Q2 22/23 – 23/24</w:t>
            </w:r>
          </w:p>
        </w:tc>
        <w:tc>
          <w:tcPr>
            <w:tcW w:w="2740" w:type="dxa"/>
          </w:tcPr>
          <w:p w14:paraId="36CF4F2B" w14:textId="130475ED" w:rsidR="007457D2" w:rsidRDefault="007457D2" w:rsidP="007457D2">
            <w:pPr>
              <w:pStyle w:val="NoSpacing"/>
              <w:rPr>
                <w:sz w:val="20"/>
                <w:szCs w:val="20"/>
              </w:rPr>
            </w:pPr>
            <w:r>
              <w:rPr>
                <w:sz w:val="20"/>
                <w:szCs w:val="20"/>
              </w:rPr>
              <w:t>None</w:t>
            </w:r>
          </w:p>
        </w:tc>
      </w:tr>
      <w:tr w:rsidR="007457D2" w:rsidRPr="00336380" w14:paraId="68EEAB9F" w14:textId="4A1CF312" w:rsidTr="007457D2">
        <w:tc>
          <w:tcPr>
            <w:tcW w:w="2824" w:type="dxa"/>
            <w:vMerge/>
          </w:tcPr>
          <w:p w14:paraId="13CA2808" w14:textId="77777777" w:rsidR="007457D2" w:rsidRPr="00B435C1" w:rsidRDefault="007457D2" w:rsidP="007457D2">
            <w:pPr>
              <w:pStyle w:val="NoSpacing"/>
              <w:rPr>
                <w:sz w:val="20"/>
                <w:szCs w:val="20"/>
              </w:rPr>
            </w:pPr>
          </w:p>
        </w:tc>
        <w:tc>
          <w:tcPr>
            <w:tcW w:w="3010" w:type="dxa"/>
          </w:tcPr>
          <w:p w14:paraId="4D6E80E4" w14:textId="77777777" w:rsidR="007457D2" w:rsidRDefault="007457D2" w:rsidP="007457D2">
            <w:pPr>
              <w:pStyle w:val="NoSpacing"/>
              <w:rPr>
                <w:sz w:val="20"/>
                <w:szCs w:val="20"/>
              </w:rPr>
            </w:pPr>
            <w:r>
              <w:rPr>
                <w:sz w:val="20"/>
                <w:szCs w:val="20"/>
              </w:rPr>
              <w:t>Perinatal Pelvic Health Services (PPHS)</w:t>
            </w:r>
          </w:p>
        </w:tc>
        <w:tc>
          <w:tcPr>
            <w:tcW w:w="2891" w:type="dxa"/>
          </w:tcPr>
          <w:p w14:paraId="23537755" w14:textId="77777777" w:rsidR="007457D2" w:rsidRPr="00660BAE" w:rsidRDefault="007457D2" w:rsidP="007457D2">
            <w:pPr>
              <w:pStyle w:val="NoSpacing"/>
              <w:rPr>
                <w:color w:val="FF0000"/>
                <w:sz w:val="20"/>
                <w:szCs w:val="20"/>
              </w:rPr>
            </w:pPr>
            <w:r w:rsidRPr="00BA33DB">
              <w:rPr>
                <w:sz w:val="20"/>
                <w:szCs w:val="20"/>
              </w:rPr>
              <w:t>Create inequalities plan that addresses barriers to access</w:t>
            </w:r>
          </w:p>
        </w:tc>
        <w:tc>
          <w:tcPr>
            <w:tcW w:w="2043" w:type="dxa"/>
          </w:tcPr>
          <w:p w14:paraId="5415BCD0" w14:textId="77777777" w:rsidR="007457D2" w:rsidRDefault="007457D2" w:rsidP="007457D2">
            <w:pPr>
              <w:pStyle w:val="NoSpacing"/>
              <w:rPr>
                <w:sz w:val="20"/>
                <w:szCs w:val="20"/>
              </w:rPr>
            </w:pPr>
            <w:r>
              <w:rPr>
                <w:sz w:val="20"/>
                <w:szCs w:val="20"/>
              </w:rPr>
              <w:t xml:space="preserve">PPHS Project Manager </w:t>
            </w:r>
          </w:p>
          <w:p w14:paraId="60F95599" w14:textId="77777777" w:rsidR="007457D2" w:rsidRPr="00336380" w:rsidRDefault="007457D2" w:rsidP="007457D2">
            <w:pPr>
              <w:pStyle w:val="NoSpacing"/>
              <w:rPr>
                <w:sz w:val="20"/>
                <w:szCs w:val="20"/>
              </w:rPr>
            </w:pPr>
          </w:p>
        </w:tc>
        <w:tc>
          <w:tcPr>
            <w:tcW w:w="1985" w:type="dxa"/>
          </w:tcPr>
          <w:p w14:paraId="5855A6D9" w14:textId="77777777" w:rsidR="007457D2" w:rsidRPr="00336380" w:rsidRDefault="007457D2" w:rsidP="007457D2">
            <w:pPr>
              <w:pStyle w:val="NoSpacing"/>
              <w:rPr>
                <w:sz w:val="20"/>
                <w:szCs w:val="20"/>
              </w:rPr>
            </w:pPr>
            <w:r>
              <w:rPr>
                <w:sz w:val="20"/>
                <w:szCs w:val="20"/>
              </w:rPr>
              <w:t>Q3 22/23</w:t>
            </w:r>
          </w:p>
        </w:tc>
        <w:tc>
          <w:tcPr>
            <w:tcW w:w="2740" w:type="dxa"/>
          </w:tcPr>
          <w:p w14:paraId="53A5DA32" w14:textId="2D2CB74D" w:rsidR="007457D2" w:rsidRDefault="007457D2" w:rsidP="007457D2">
            <w:pPr>
              <w:pStyle w:val="NoSpacing"/>
              <w:rPr>
                <w:sz w:val="20"/>
                <w:szCs w:val="20"/>
              </w:rPr>
            </w:pPr>
            <w:r>
              <w:rPr>
                <w:sz w:val="20"/>
                <w:szCs w:val="20"/>
              </w:rPr>
              <w:t>To be locally developed</w:t>
            </w:r>
          </w:p>
        </w:tc>
      </w:tr>
      <w:tr w:rsidR="007A319B" w14:paraId="65D48137" w14:textId="77777777" w:rsidTr="007457D2">
        <w:tc>
          <w:tcPr>
            <w:tcW w:w="2824" w:type="dxa"/>
            <w:vMerge/>
          </w:tcPr>
          <w:p w14:paraId="7318A8E5" w14:textId="77777777" w:rsidR="007A319B" w:rsidRPr="00B435C1" w:rsidRDefault="007A319B" w:rsidP="007457D2">
            <w:pPr>
              <w:pStyle w:val="NoSpacing"/>
              <w:rPr>
                <w:sz w:val="20"/>
                <w:szCs w:val="20"/>
              </w:rPr>
            </w:pPr>
          </w:p>
        </w:tc>
        <w:tc>
          <w:tcPr>
            <w:tcW w:w="3010" w:type="dxa"/>
          </w:tcPr>
          <w:p w14:paraId="14144AB6" w14:textId="600D2719" w:rsidR="007A319B" w:rsidRDefault="007A319B" w:rsidP="007457D2">
            <w:pPr>
              <w:pStyle w:val="NoSpacing"/>
              <w:rPr>
                <w:sz w:val="20"/>
                <w:szCs w:val="20"/>
              </w:rPr>
            </w:pPr>
            <w:r>
              <w:rPr>
                <w:sz w:val="20"/>
                <w:szCs w:val="20"/>
              </w:rPr>
              <w:t>Lifestyle Factors - Obesity</w:t>
            </w:r>
          </w:p>
        </w:tc>
        <w:tc>
          <w:tcPr>
            <w:tcW w:w="2891" w:type="dxa"/>
          </w:tcPr>
          <w:p w14:paraId="6982E2C9" w14:textId="1DC89C3F" w:rsidR="007A319B" w:rsidRDefault="007A319B" w:rsidP="007A319B">
            <w:pPr>
              <w:pStyle w:val="NoSpacing"/>
              <w:rPr>
                <w:sz w:val="20"/>
                <w:szCs w:val="20"/>
              </w:rPr>
            </w:pPr>
            <w:r>
              <w:rPr>
                <w:sz w:val="20"/>
                <w:szCs w:val="20"/>
              </w:rPr>
              <w:t>Work with Public Health colleagues to develop projects which focus on lifestyle factors.</w:t>
            </w:r>
          </w:p>
        </w:tc>
        <w:tc>
          <w:tcPr>
            <w:tcW w:w="2043" w:type="dxa"/>
          </w:tcPr>
          <w:p w14:paraId="5D431B79" w14:textId="68662A50" w:rsidR="007A319B" w:rsidRDefault="007A319B" w:rsidP="007457D2">
            <w:pPr>
              <w:pStyle w:val="NoSpacing"/>
              <w:rPr>
                <w:sz w:val="20"/>
                <w:szCs w:val="20"/>
              </w:rPr>
            </w:pPr>
            <w:r>
              <w:rPr>
                <w:sz w:val="20"/>
                <w:szCs w:val="20"/>
              </w:rPr>
              <w:t>Public Health Teams/Deputy SRO</w:t>
            </w:r>
          </w:p>
        </w:tc>
        <w:tc>
          <w:tcPr>
            <w:tcW w:w="1985" w:type="dxa"/>
          </w:tcPr>
          <w:p w14:paraId="7281E4B8" w14:textId="2765814D" w:rsidR="007A319B" w:rsidRDefault="007A319B" w:rsidP="007457D2">
            <w:pPr>
              <w:pStyle w:val="NoSpacing"/>
              <w:rPr>
                <w:sz w:val="20"/>
                <w:szCs w:val="20"/>
              </w:rPr>
            </w:pPr>
            <w:r>
              <w:rPr>
                <w:sz w:val="20"/>
                <w:szCs w:val="20"/>
              </w:rPr>
              <w:t>22/23 – 23/24</w:t>
            </w:r>
          </w:p>
        </w:tc>
        <w:tc>
          <w:tcPr>
            <w:tcW w:w="2740" w:type="dxa"/>
          </w:tcPr>
          <w:p w14:paraId="7C305908" w14:textId="244C924C" w:rsidR="007A319B" w:rsidRDefault="007A319B" w:rsidP="007457D2">
            <w:pPr>
              <w:pStyle w:val="NoSpacing"/>
              <w:rPr>
                <w:sz w:val="20"/>
                <w:szCs w:val="20"/>
              </w:rPr>
            </w:pPr>
            <w:r>
              <w:rPr>
                <w:sz w:val="20"/>
                <w:szCs w:val="20"/>
              </w:rPr>
              <w:t>To be locally developed</w:t>
            </w:r>
          </w:p>
        </w:tc>
      </w:tr>
      <w:tr w:rsidR="007457D2" w14:paraId="63F2020E" w14:textId="1CB09625" w:rsidTr="007457D2">
        <w:tc>
          <w:tcPr>
            <w:tcW w:w="2824" w:type="dxa"/>
            <w:vMerge/>
          </w:tcPr>
          <w:p w14:paraId="273AD5F8" w14:textId="77777777" w:rsidR="007457D2" w:rsidRPr="00B435C1" w:rsidRDefault="007457D2" w:rsidP="007457D2">
            <w:pPr>
              <w:pStyle w:val="NoSpacing"/>
              <w:rPr>
                <w:sz w:val="20"/>
                <w:szCs w:val="20"/>
              </w:rPr>
            </w:pPr>
          </w:p>
        </w:tc>
        <w:tc>
          <w:tcPr>
            <w:tcW w:w="3010" w:type="dxa"/>
          </w:tcPr>
          <w:p w14:paraId="172F5174" w14:textId="77777777" w:rsidR="007457D2" w:rsidRDefault="007457D2" w:rsidP="007457D2">
            <w:pPr>
              <w:pStyle w:val="NoSpacing"/>
              <w:rPr>
                <w:sz w:val="20"/>
                <w:szCs w:val="20"/>
              </w:rPr>
            </w:pPr>
            <w:r>
              <w:rPr>
                <w:sz w:val="20"/>
                <w:szCs w:val="20"/>
              </w:rPr>
              <w:t>Linking in with System-wide initiatives</w:t>
            </w:r>
          </w:p>
        </w:tc>
        <w:tc>
          <w:tcPr>
            <w:tcW w:w="2891" w:type="dxa"/>
          </w:tcPr>
          <w:p w14:paraId="0D549820" w14:textId="77777777" w:rsidR="007457D2" w:rsidRPr="00BA33DB" w:rsidRDefault="007457D2" w:rsidP="007457D2">
            <w:pPr>
              <w:pStyle w:val="NoSpacing"/>
              <w:rPr>
                <w:sz w:val="20"/>
                <w:szCs w:val="20"/>
              </w:rPr>
            </w:pPr>
            <w:r>
              <w:rPr>
                <w:sz w:val="20"/>
                <w:szCs w:val="20"/>
              </w:rPr>
              <w:t xml:space="preserve">Identify other ICS system initiatives with </w:t>
            </w:r>
            <w:proofErr w:type="gramStart"/>
            <w:r>
              <w:rPr>
                <w:sz w:val="20"/>
                <w:szCs w:val="20"/>
              </w:rPr>
              <w:t>a</w:t>
            </w:r>
            <w:proofErr w:type="gramEnd"/>
            <w:r>
              <w:rPr>
                <w:sz w:val="20"/>
                <w:szCs w:val="20"/>
              </w:rPr>
              <w:t xml:space="preserve"> inequalities focus and link to maternity services </w:t>
            </w:r>
          </w:p>
        </w:tc>
        <w:tc>
          <w:tcPr>
            <w:tcW w:w="2043" w:type="dxa"/>
          </w:tcPr>
          <w:p w14:paraId="015CB3F5" w14:textId="77777777" w:rsidR="007457D2" w:rsidRDefault="007457D2" w:rsidP="007457D2">
            <w:pPr>
              <w:pStyle w:val="NoSpacing"/>
              <w:rPr>
                <w:sz w:val="20"/>
                <w:szCs w:val="20"/>
              </w:rPr>
            </w:pPr>
            <w:r>
              <w:rPr>
                <w:sz w:val="20"/>
                <w:szCs w:val="20"/>
              </w:rPr>
              <w:t>LMNS Clinical Lead/Deputy SRO</w:t>
            </w:r>
          </w:p>
          <w:p w14:paraId="5C70778C" w14:textId="77777777" w:rsidR="007457D2" w:rsidRDefault="007457D2" w:rsidP="007457D2">
            <w:pPr>
              <w:pStyle w:val="NoSpacing"/>
              <w:rPr>
                <w:sz w:val="20"/>
                <w:szCs w:val="20"/>
              </w:rPr>
            </w:pPr>
          </w:p>
        </w:tc>
        <w:tc>
          <w:tcPr>
            <w:tcW w:w="1985" w:type="dxa"/>
          </w:tcPr>
          <w:p w14:paraId="61A722E1" w14:textId="77777777" w:rsidR="007457D2" w:rsidRDefault="007457D2" w:rsidP="007457D2">
            <w:pPr>
              <w:pStyle w:val="NoSpacing"/>
              <w:rPr>
                <w:sz w:val="20"/>
                <w:szCs w:val="20"/>
              </w:rPr>
            </w:pPr>
            <w:r>
              <w:rPr>
                <w:sz w:val="20"/>
                <w:szCs w:val="20"/>
              </w:rPr>
              <w:t>2022 - 2027</w:t>
            </w:r>
          </w:p>
        </w:tc>
        <w:tc>
          <w:tcPr>
            <w:tcW w:w="2740" w:type="dxa"/>
          </w:tcPr>
          <w:p w14:paraId="3D7CC516" w14:textId="334BD670" w:rsidR="007457D2" w:rsidRDefault="007457D2" w:rsidP="007457D2">
            <w:pPr>
              <w:pStyle w:val="NoSpacing"/>
              <w:rPr>
                <w:sz w:val="20"/>
                <w:szCs w:val="20"/>
              </w:rPr>
            </w:pPr>
            <w:r>
              <w:rPr>
                <w:sz w:val="20"/>
                <w:szCs w:val="20"/>
              </w:rPr>
              <w:t>None</w:t>
            </w:r>
          </w:p>
        </w:tc>
      </w:tr>
      <w:tr w:rsidR="007457D2" w14:paraId="0E107830" w14:textId="76A1A6F2" w:rsidTr="007457D2">
        <w:tc>
          <w:tcPr>
            <w:tcW w:w="2824" w:type="dxa"/>
            <w:vMerge/>
          </w:tcPr>
          <w:p w14:paraId="5645B7A3" w14:textId="77777777" w:rsidR="007457D2" w:rsidRPr="00B435C1" w:rsidRDefault="007457D2" w:rsidP="007457D2">
            <w:pPr>
              <w:pStyle w:val="NoSpacing"/>
              <w:rPr>
                <w:sz w:val="20"/>
                <w:szCs w:val="20"/>
              </w:rPr>
            </w:pPr>
          </w:p>
        </w:tc>
        <w:tc>
          <w:tcPr>
            <w:tcW w:w="3010" w:type="dxa"/>
          </w:tcPr>
          <w:p w14:paraId="4BA2DF47" w14:textId="77777777" w:rsidR="007457D2" w:rsidRDefault="007457D2" w:rsidP="007457D2">
            <w:pPr>
              <w:pStyle w:val="NoSpacing"/>
              <w:rPr>
                <w:sz w:val="20"/>
                <w:szCs w:val="20"/>
              </w:rPr>
            </w:pPr>
            <w:r>
              <w:rPr>
                <w:sz w:val="20"/>
                <w:szCs w:val="20"/>
              </w:rPr>
              <w:t>ICB website – maternity and neonatal repository</w:t>
            </w:r>
          </w:p>
        </w:tc>
        <w:tc>
          <w:tcPr>
            <w:tcW w:w="2891" w:type="dxa"/>
          </w:tcPr>
          <w:p w14:paraId="425C7252" w14:textId="77777777" w:rsidR="007457D2" w:rsidRPr="00BA33DB" w:rsidRDefault="007457D2" w:rsidP="007457D2">
            <w:pPr>
              <w:pStyle w:val="NoSpacing"/>
              <w:rPr>
                <w:sz w:val="20"/>
                <w:szCs w:val="20"/>
              </w:rPr>
            </w:pPr>
            <w:r>
              <w:rPr>
                <w:sz w:val="20"/>
                <w:szCs w:val="20"/>
              </w:rPr>
              <w:t>Action plan to develop maternity and neonatal specific content for the ICB website and implement</w:t>
            </w:r>
          </w:p>
        </w:tc>
        <w:tc>
          <w:tcPr>
            <w:tcW w:w="2043" w:type="dxa"/>
          </w:tcPr>
          <w:p w14:paraId="6F9A9139" w14:textId="77777777" w:rsidR="007457D2" w:rsidRDefault="007457D2" w:rsidP="007457D2">
            <w:pPr>
              <w:pStyle w:val="NoSpacing"/>
              <w:rPr>
                <w:sz w:val="20"/>
                <w:szCs w:val="20"/>
              </w:rPr>
            </w:pPr>
            <w:r>
              <w:rPr>
                <w:sz w:val="20"/>
                <w:szCs w:val="20"/>
              </w:rPr>
              <w:t>LMNS Programme Manager</w:t>
            </w:r>
          </w:p>
        </w:tc>
        <w:tc>
          <w:tcPr>
            <w:tcW w:w="1985" w:type="dxa"/>
          </w:tcPr>
          <w:p w14:paraId="17C224F5" w14:textId="77777777" w:rsidR="007457D2" w:rsidRDefault="007457D2" w:rsidP="007457D2">
            <w:pPr>
              <w:pStyle w:val="NoSpacing"/>
              <w:rPr>
                <w:sz w:val="20"/>
                <w:szCs w:val="20"/>
              </w:rPr>
            </w:pPr>
            <w:r>
              <w:rPr>
                <w:sz w:val="20"/>
                <w:szCs w:val="20"/>
              </w:rPr>
              <w:t>Q3 – Q4 22/23</w:t>
            </w:r>
          </w:p>
        </w:tc>
        <w:tc>
          <w:tcPr>
            <w:tcW w:w="2740" w:type="dxa"/>
          </w:tcPr>
          <w:p w14:paraId="328E7678" w14:textId="7374FE74" w:rsidR="007457D2" w:rsidRDefault="007457D2" w:rsidP="007457D2">
            <w:pPr>
              <w:pStyle w:val="NoSpacing"/>
              <w:rPr>
                <w:sz w:val="20"/>
                <w:szCs w:val="20"/>
              </w:rPr>
            </w:pPr>
            <w:r>
              <w:rPr>
                <w:sz w:val="20"/>
                <w:szCs w:val="20"/>
              </w:rPr>
              <w:t>None</w:t>
            </w:r>
          </w:p>
        </w:tc>
      </w:tr>
    </w:tbl>
    <w:p w14:paraId="43CE5166" w14:textId="77777777" w:rsidR="003A12C4" w:rsidRPr="003A12C4" w:rsidRDefault="003A12C4" w:rsidP="003A12C4">
      <w:pPr>
        <w:rPr>
          <w:lang w:val="en-US"/>
        </w:rPr>
      </w:pPr>
    </w:p>
    <w:p w14:paraId="15461B2C" w14:textId="0930B917" w:rsidR="00F170A7" w:rsidRDefault="00F170A7">
      <w:pPr>
        <w:spacing w:before="0" w:after="0"/>
        <w:rPr>
          <w:noProof/>
          <w:lang w:val="en-US"/>
        </w:rPr>
      </w:pPr>
      <w:r>
        <w:rPr>
          <w:noProof/>
          <w:lang w:val="en-US"/>
        </w:rPr>
        <w:br w:type="page"/>
      </w:r>
    </w:p>
    <w:p w14:paraId="26C8631F" w14:textId="77777777" w:rsidR="00F170A7" w:rsidRDefault="00F170A7" w:rsidP="000C29A3">
      <w:pPr>
        <w:rPr>
          <w:noProof/>
          <w:lang w:val="en-US"/>
        </w:rPr>
        <w:sectPr w:rsidR="00F170A7" w:rsidSect="00F170A7">
          <w:pgSz w:w="16840" w:h="11900" w:orient="landscape"/>
          <w:pgMar w:top="1080" w:right="257" w:bottom="1080" w:left="1080" w:header="228" w:footer="274" w:gutter="0"/>
          <w:cols w:space="708"/>
          <w:docGrid w:linePitch="360"/>
        </w:sectPr>
      </w:pPr>
    </w:p>
    <w:p w14:paraId="2D39664C" w14:textId="221E2C28" w:rsidR="0093103B" w:rsidRDefault="0093103B" w:rsidP="000C29A3">
      <w:pPr>
        <w:rPr>
          <w:noProof/>
          <w:lang w:val="en-US"/>
        </w:rPr>
      </w:pPr>
    </w:p>
    <w:p w14:paraId="1DE01856" w14:textId="63B6D625" w:rsidR="00F170A7" w:rsidRDefault="00F170A7" w:rsidP="00F170A7">
      <w:pPr>
        <w:pStyle w:val="Heading5"/>
      </w:pPr>
      <w:bookmarkStart w:id="15" w:name="_Continuous_quality_improvement"/>
      <w:bookmarkEnd w:id="15"/>
      <w:r>
        <w:t>C</w:t>
      </w:r>
      <w:r w:rsidRPr="00493138">
        <w:t>ontinuous quality improvement</w:t>
      </w:r>
    </w:p>
    <w:p w14:paraId="391268CB" w14:textId="77777777" w:rsidR="00F170A7" w:rsidRDefault="00F170A7" w:rsidP="00F170A7">
      <w:r>
        <w:t xml:space="preserve">Continuous quality improvement is fundamental to ensuring that the interventions implemented to address health inequalities are driving the required impact on outcomes. </w:t>
      </w:r>
    </w:p>
    <w:p w14:paraId="21CC7237" w14:textId="77777777" w:rsidR="007E4816" w:rsidRDefault="00F170A7" w:rsidP="00F170A7">
      <w:r>
        <w:t xml:space="preserve">Continuous quality improvement will sit with the project teams leading implementation of interventions. </w:t>
      </w:r>
      <w:r w:rsidR="007E4816">
        <w:t xml:space="preserve">We will link in with the Health Inequalities Improvement </w:t>
      </w:r>
      <w:r w:rsidR="007E4816">
        <w:t xml:space="preserve">Advisor </w:t>
      </w:r>
      <w:r w:rsidR="007E4816">
        <w:t>to ensure that our interventions have a robust quality improvement approach built in.</w:t>
      </w:r>
    </w:p>
    <w:p w14:paraId="124B0D83" w14:textId="5BC653AF" w:rsidR="00F170A7" w:rsidRDefault="007E4816" w:rsidP="00F170A7">
      <w:r>
        <w:t>A</w:t>
      </w:r>
      <w:r w:rsidR="00F170A7">
        <w:t xml:space="preserve">ll quality improvement initiatives </w:t>
      </w:r>
      <w:r>
        <w:t xml:space="preserve">will </w:t>
      </w:r>
      <w:r w:rsidR="00F170A7">
        <w:t>be overseen in line with the LMNS governance structure.</w:t>
      </w:r>
    </w:p>
    <w:p w14:paraId="6452254B" w14:textId="77777777" w:rsidR="00F170A7" w:rsidRDefault="00F170A7" w:rsidP="00F170A7">
      <w:r w:rsidRPr="00D830C0">
        <w:t xml:space="preserve"> </w:t>
      </w:r>
      <w:r w:rsidRPr="00D830C0">
        <w:rPr>
          <w:noProof/>
        </w:rPr>
        <w:drawing>
          <wp:inline distT="0" distB="0" distL="0" distR="0" wp14:anchorId="4930E8CA" wp14:editId="745F6DF6">
            <wp:extent cx="6188710" cy="3383280"/>
            <wp:effectExtent l="0" t="0" r="254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88710" cy="3383280"/>
                    </a:xfrm>
                    <a:prstGeom prst="rect">
                      <a:avLst/>
                    </a:prstGeom>
                    <a:noFill/>
                    <a:ln>
                      <a:noFill/>
                    </a:ln>
                  </pic:spPr>
                </pic:pic>
              </a:graphicData>
            </a:graphic>
          </wp:inline>
        </w:drawing>
      </w:r>
    </w:p>
    <w:p w14:paraId="0B975F55" w14:textId="77777777" w:rsidR="00F170A7" w:rsidRPr="0017123D" w:rsidRDefault="00F170A7" w:rsidP="00F170A7">
      <w:r>
        <w:t>The Quality and Safety Meeting is responsible for the oversight of perinatal quality outcomes for the LMNS and include continuous quality improvement. This group also escalates and provides assurance to the Strategic Board on quality and safety within the LMNS.</w:t>
      </w:r>
    </w:p>
    <w:p w14:paraId="7A90BE43" w14:textId="77777777" w:rsidR="00F170A7" w:rsidRPr="00552C14" w:rsidRDefault="00F170A7" w:rsidP="00F170A7">
      <w:pPr>
        <w:pStyle w:val="Heading5"/>
        <w:numPr>
          <w:ilvl w:val="0"/>
          <w:numId w:val="0"/>
        </w:numPr>
        <w:ind w:left="720" w:hanging="360"/>
      </w:pPr>
    </w:p>
    <w:p w14:paraId="2A455999" w14:textId="259EFC33" w:rsidR="00F170A7" w:rsidRDefault="00F170A7" w:rsidP="00373330">
      <w:pPr>
        <w:pStyle w:val="Heading5"/>
      </w:pPr>
      <w:bookmarkStart w:id="16" w:name="_System_roles_and"/>
      <w:bookmarkEnd w:id="16"/>
      <w:r w:rsidRPr="00493138">
        <w:t>System roles and responsibilities</w:t>
      </w:r>
    </w:p>
    <w:p w14:paraId="418B0BDD" w14:textId="1917E961" w:rsidR="00F170A7" w:rsidRDefault="00F170A7" w:rsidP="00F170A7">
      <w:r>
        <w:t>Delivery of this 5-year action plan will only be achieved through working collaboratively across the ICS. The table below shows the roles and responsibilities of those within our system who have a key part to play in this.</w:t>
      </w:r>
    </w:p>
    <w:p w14:paraId="4560E2B0" w14:textId="30E564F9" w:rsidR="00F170A7" w:rsidRDefault="00F170A7" w:rsidP="00F170A7"/>
    <w:p w14:paraId="6B5F7D52" w14:textId="77777777" w:rsidR="00F170A7" w:rsidRDefault="00F170A7" w:rsidP="00F170A7"/>
    <w:tbl>
      <w:tblPr>
        <w:tblStyle w:val="TableGrid"/>
        <w:tblW w:w="0" w:type="auto"/>
        <w:tblLook w:val="04A0" w:firstRow="1" w:lastRow="0" w:firstColumn="1" w:lastColumn="0" w:noHBand="0" w:noVBand="1"/>
      </w:tblPr>
      <w:tblGrid>
        <w:gridCol w:w="3539"/>
        <w:gridCol w:w="6191"/>
      </w:tblGrid>
      <w:tr w:rsidR="00F170A7" w14:paraId="703BECE5" w14:textId="77777777" w:rsidTr="005D5239">
        <w:tc>
          <w:tcPr>
            <w:tcW w:w="3539" w:type="dxa"/>
          </w:tcPr>
          <w:p w14:paraId="0E52E97E" w14:textId="77777777" w:rsidR="00F170A7" w:rsidRPr="00FF780C" w:rsidRDefault="00F170A7" w:rsidP="005D5239">
            <w:pPr>
              <w:pStyle w:val="NoSpacing"/>
              <w:rPr>
                <w:b/>
                <w:bCs/>
              </w:rPr>
            </w:pPr>
            <w:r w:rsidRPr="00FF780C">
              <w:rPr>
                <w:b/>
                <w:bCs/>
              </w:rPr>
              <w:t>Roles</w:t>
            </w:r>
          </w:p>
        </w:tc>
        <w:tc>
          <w:tcPr>
            <w:tcW w:w="6191" w:type="dxa"/>
          </w:tcPr>
          <w:p w14:paraId="1DD42FD6" w14:textId="77777777" w:rsidR="00F170A7" w:rsidRPr="00FF780C" w:rsidRDefault="00F170A7" w:rsidP="005D5239">
            <w:pPr>
              <w:pStyle w:val="NoSpacing"/>
              <w:rPr>
                <w:b/>
                <w:bCs/>
              </w:rPr>
            </w:pPr>
            <w:r w:rsidRPr="00FF780C">
              <w:rPr>
                <w:b/>
                <w:bCs/>
              </w:rPr>
              <w:t>Responsibilities</w:t>
            </w:r>
          </w:p>
        </w:tc>
      </w:tr>
      <w:tr w:rsidR="00F170A7" w14:paraId="2CB86C66" w14:textId="77777777" w:rsidTr="005D5239">
        <w:tc>
          <w:tcPr>
            <w:tcW w:w="3539" w:type="dxa"/>
          </w:tcPr>
          <w:p w14:paraId="45FC0A52" w14:textId="77777777" w:rsidR="00F170A7" w:rsidRDefault="00F170A7" w:rsidP="005D5239">
            <w:pPr>
              <w:pStyle w:val="NoSpacing"/>
            </w:pPr>
            <w:r>
              <w:t>LMNS Senior Responsible Officer (SRO)</w:t>
            </w:r>
          </w:p>
        </w:tc>
        <w:tc>
          <w:tcPr>
            <w:tcW w:w="6191" w:type="dxa"/>
          </w:tcPr>
          <w:p w14:paraId="7124D2D0" w14:textId="77777777" w:rsidR="00F170A7" w:rsidRDefault="00F170A7" w:rsidP="005D5239">
            <w:pPr>
              <w:pStyle w:val="NoSpacing"/>
            </w:pPr>
            <w:r>
              <w:t>Accountable for delivery of the 5-year action plan</w:t>
            </w:r>
          </w:p>
        </w:tc>
      </w:tr>
      <w:tr w:rsidR="00F170A7" w14:paraId="529E52DD" w14:textId="77777777" w:rsidTr="005D5239">
        <w:tc>
          <w:tcPr>
            <w:tcW w:w="3539" w:type="dxa"/>
          </w:tcPr>
          <w:p w14:paraId="3A236231" w14:textId="77777777" w:rsidR="00F170A7" w:rsidRDefault="00F170A7" w:rsidP="005D5239">
            <w:pPr>
              <w:pStyle w:val="NoSpacing"/>
            </w:pPr>
            <w:r>
              <w:t>LMNS Clinical Lead/Deputy SRO</w:t>
            </w:r>
          </w:p>
        </w:tc>
        <w:tc>
          <w:tcPr>
            <w:tcW w:w="6191" w:type="dxa"/>
          </w:tcPr>
          <w:p w14:paraId="7A7AC32B" w14:textId="77777777" w:rsidR="00F170A7" w:rsidRDefault="00F170A7" w:rsidP="005D5239">
            <w:pPr>
              <w:pStyle w:val="NoSpacing"/>
            </w:pPr>
            <w:r>
              <w:t xml:space="preserve">Responsible for providing and overseeing clinical leadership </w:t>
            </w:r>
          </w:p>
        </w:tc>
      </w:tr>
      <w:tr w:rsidR="00F170A7" w14:paraId="2E4AE4C9" w14:textId="77777777" w:rsidTr="005D5239">
        <w:tc>
          <w:tcPr>
            <w:tcW w:w="3539" w:type="dxa"/>
          </w:tcPr>
          <w:p w14:paraId="1EDDC712" w14:textId="77777777" w:rsidR="00F170A7" w:rsidRDefault="00F170A7" w:rsidP="005D5239">
            <w:pPr>
              <w:pStyle w:val="NoSpacing"/>
            </w:pPr>
            <w:r>
              <w:t>LMNS Programme Manager</w:t>
            </w:r>
          </w:p>
        </w:tc>
        <w:tc>
          <w:tcPr>
            <w:tcW w:w="6191" w:type="dxa"/>
          </w:tcPr>
          <w:p w14:paraId="3D2ACEC3" w14:textId="77777777" w:rsidR="00F170A7" w:rsidRDefault="00F170A7" w:rsidP="005D5239">
            <w:pPr>
              <w:pStyle w:val="NoSpacing"/>
            </w:pPr>
            <w:r>
              <w:t>Responsible for coordinating the implementation of the action plan</w:t>
            </w:r>
          </w:p>
        </w:tc>
      </w:tr>
      <w:tr w:rsidR="00F170A7" w14:paraId="07556C75" w14:textId="77777777" w:rsidTr="005D5239">
        <w:tc>
          <w:tcPr>
            <w:tcW w:w="3539" w:type="dxa"/>
          </w:tcPr>
          <w:p w14:paraId="0A37B39D" w14:textId="77777777" w:rsidR="00F170A7" w:rsidRDefault="00F170A7" w:rsidP="005D5239">
            <w:pPr>
              <w:pStyle w:val="NoSpacing"/>
            </w:pPr>
            <w:r>
              <w:t>Trust Executive Board Level Leads for Health Inequalities</w:t>
            </w:r>
          </w:p>
        </w:tc>
        <w:tc>
          <w:tcPr>
            <w:tcW w:w="6191" w:type="dxa"/>
          </w:tcPr>
          <w:p w14:paraId="15F2312E" w14:textId="77777777" w:rsidR="00F170A7" w:rsidRDefault="00F170A7" w:rsidP="005D5239">
            <w:pPr>
              <w:pStyle w:val="NoSpacing"/>
            </w:pPr>
            <w:r w:rsidRPr="00E738C2">
              <w:t>Responsible for providing leadership for health inequalities at Trust Board level</w:t>
            </w:r>
          </w:p>
        </w:tc>
      </w:tr>
      <w:tr w:rsidR="00F170A7" w14:paraId="1860195C" w14:textId="77777777" w:rsidTr="005D5239">
        <w:tc>
          <w:tcPr>
            <w:tcW w:w="3539" w:type="dxa"/>
          </w:tcPr>
          <w:p w14:paraId="732E8790" w14:textId="77777777" w:rsidR="00F170A7" w:rsidRDefault="00F170A7" w:rsidP="005D5239">
            <w:pPr>
              <w:pStyle w:val="NoSpacing"/>
            </w:pPr>
            <w:r>
              <w:t>Trust Board Safety Champions for maternity and neonatal services</w:t>
            </w:r>
          </w:p>
        </w:tc>
        <w:tc>
          <w:tcPr>
            <w:tcW w:w="6191" w:type="dxa"/>
          </w:tcPr>
          <w:p w14:paraId="5B138EF4" w14:textId="77777777" w:rsidR="00F170A7" w:rsidRDefault="00F170A7" w:rsidP="005D5239">
            <w:pPr>
              <w:pStyle w:val="NoSpacing"/>
            </w:pPr>
            <w:r>
              <w:t>To champion interventions within the Equity &amp; Equality Action Plan aimed at reducing inequalities in maternity and neonatal services at Trust Board meetings</w:t>
            </w:r>
          </w:p>
        </w:tc>
      </w:tr>
      <w:tr w:rsidR="00F170A7" w14:paraId="40C65952" w14:textId="77777777" w:rsidTr="005D5239">
        <w:tc>
          <w:tcPr>
            <w:tcW w:w="3539" w:type="dxa"/>
          </w:tcPr>
          <w:p w14:paraId="39B9956C" w14:textId="77777777" w:rsidR="00F170A7" w:rsidRDefault="00F170A7" w:rsidP="005D5239">
            <w:pPr>
              <w:pStyle w:val="NoSpacing"/>
            </w:pPr>
            <w:r>
              <w:t>Heads of and Director of Midwifery</w:t>
            </w:r>
          </w:p>
        </w:tc>
        <w:tc>
          <w:tcPr>
            <w:tcW w:w="6191" w:type="dxa"/>
          </w:tcPr>
          <w:p w14:paraId="1FA61027" w14:textId="77777777" w:rsidR="00F170A7" w:rsidRDefault="00F170A7" w:rsidP="005D5239">
            <w:pPr>
              <w:pStyle w:val="NoSpacing"/>
            </w:pPr>
            <w:r>
              <w:t>To support and champion implementation of interventions within their services</w:t>
            </w:r>
          </w:p>
        </w:tc>
      </w:tr>
      <w:tr w:rsidR="00F170A7" w14:paraId="70673789" w14:textId="77777777" w:rsidTr="005D5239">
        <w:tc>
          <w:tcPr>
            <w:tcW w:w="3539" w:type="dxa"/>
          </w:tcPr>
          <w:p w14:paraId="145D7EA0" w14:textId="77777777" w:rsidR="00F170A7" w:rsidRDefault="00F170A7" w:rsidP="005D5239">
            <w:pPr>
              <w:pStyle w:val="NoSpacing"/>
            </w:pPr>
            <w:r>
              <w:t>Trust Equality Diversity and Inclusion Leads</w:t>
            </w:r>
          </w:p>
        </w:tc>
        <w:tc>
          <w:tcPr>
            <w:tcW w:w="6191" w:type="dxa"/>
          </w:tcPr>
          <w:p w14:paraId="61CF7FD0" w14:textId="77777777" w:rsidR="00F170A7" w:rsidRDefault="00F170A7" w:rsidP="005D5239">
            <w:pPr>
              <w:pStyle w:val="NoSpacing"/>
            </w:pPr>
            <w:r>
              <w:t>Responsible for delivery of the WRES and actions to address equity for the maternity and neonatal workforce</w:t>
            </w:r>
          </w:p>
        </w:tc>
      </w:tr>
      <w:tr w:rsidR="00F170A7" w14:paraId="5ADDC692" w14:textId="77777777" w:rsidTr="005D5239">
        <w:tc>
          <w:tcPr>
            <w:tcW w:w="3539" w:type="dxa"/>
          </w:tcPr>
          <w:p w14:paraId="42CA6EF7" w14:textId="77777777" w:rsidR="00F170A7" w:rsidRDefault="00F170A7" w:rsidP="005D5239">
            <w:pPr>
              <w:pStyle w:val="NoSpacing"/>
            </w:pPr>
            <w:r>
              <w:t>Intervention/Project Leads</w:t>
            </w:r>
          </w:p>
        </w:tc>
        <w:tc>
          <w:tcPr>
            <w:tcW w:w="6191" w:type="dxa"/>
          </w:tcPr>
          <w:p w14:paraId="6B0FDEA8" w14:textId="77777777" w:rsidR="00F170A7" w:rsidRDefault="00F170A7" w:rsidP="005D5239">
            <w:pPr>
              <w:pStyle w:val="NoSpacing"/>
            </w:pPr>
            <w:r>
              <w:t>Responsible for delivery of the interventions and associated outcomes for reducing health inequalities and improving equity</w:t>
            </w:r>
          </w:p>
        </w:tc>
      </w:tr>
      <w:tr w:rsidR="00F170A7" w14:paraId="03291D4A" w14:textId="77777777" w:rsidTr="005D5239">
        <w:tc>
          <w:tcPr>
            <w:tcW w:w="3539" w:type="dxa"/>
          </w:tcPr>
          <w:p w14:paraId="0917AC7A" w14:textId="77777777" w:rsidR="00F170A7" w:rsidRDefault="00F170A7" w:rsidP="005D5239">
            <w:pPr>
              <w:pStyle w:val="NoSpacing"/>
            </w:pPr>
            <w:r>
              <w:t>Maternity Voices Partnerships</w:t>
            </w:r>
          </w:p>
        </w:tc>
        <w:tc>
          <w:tcPr>
            <w:tcW w:w="6191" w:type="dxa"/>
          </w:tcPr>
          <w:p w14:paraId="6C408B33" w14:textId="77777777" w:rsidR="00F170A7" w:rsidRDefault="00F170A7" w:rsidP="005D5239">
            <w:pPr>
              <w:pStyle w:val="NoSpacing"/>
            </w:pPr>
            <w:r>
              <w:t>Responsible for coordinating the service user voice throughout the equity and equality workstream</w:t>
            </w:r>
          </w:p>
        </w:tc>
      </w:tr>
      <w:tr w:rsidR="00F170A7" w14:paraId="13A995B6" w14:textId="77777777" w:rsidTr="005D5239">
        <w:tc>
          <w:tcPr>
            <w:tcW w:w="3539" w:type="dxa"/>
          </w:tcPr>
          <w:p w14:paraId="5B5559CD" w14:textId="77777777" w:rsidR="00F170A7" w:rsidRDefault="00F170A7" w:rsidP="005D5239">
            <w:pPr>
              <w:pStyle w:val="NoSpacing"/>
            </w:pPr>
            <w:r>
              <w:t>ICS Health Inequalities Programme Lead</w:t>
            </w:r>
          </w:p>
        </w:tc>
        <w:tc>
          <w:tcPr>
            <w:tcW w:w="6191" w:type="dxa"/>
          </w:tcPr>
          <w:p w14:paraId="7462F6F9" w14:textId="77777777" w:rsidR="00F170A7" w:rsidRDefault="00F170A7" w:rsidP="005D5239">
            <w:pPr>
              <w:pStyle w:val="NoSpacing"/>
            </w:pPr>
            <w:r>
              <w:t>Responsible for providing support and ensuring alignment of initiatives with the wider ICS Health Inequalities programme of work.</w:t>
            </w:r>
          </w:p>
        </w:tc>
      </w:tr>
    </w:tbl>
    <w:p w14:paraId="26068344" w14:textId="49579CF6" w:rsidR="000C29A3" w:rsidRDefault="000C29A3">
      <w:pPr>
        <w:rPr>
          <w:noProof/>
          <w:lang w:val="en-US"/>
        </w:rPr>
      </w:pPr>
    </w:p>
    <w:p w14:paraId="544629E0" w14:textId="5E59EF98" w:rsidR="00F170A7" w:rsidRPr="00800A4A" w:rsidRDefault="00F170A7" w:rsidP="00373330">
      <w:pPr>
        <w:pStyle w:val="Heading5"/>
      </w:pPr>
      <w:bookmarkStart w:id="17" w:name="_Interdependencies_with_ICS"/>
      <w:bookmarkEnd w:id="17"/>
      <w:r w:rsidRPr="00800A4A">
        <w:t>Interdependencies with ICS priorities and workstreams</w:t>
      </w:r>
    </w:p>
    <w:p w14:paraId="22C15A55" w14:textId="77777777" w:rsidR="00F170A7" w:rsidRDefault="00F170A7" w:rsidP="00F170A7">
      <w:r>
        <w:t xml:space="preserve">Health inequalities is one of the five strategic priorities in the BLMK ICS. The LMNS 5-year Equity and Equality Action Plan is aligned to this priority and will report into the Health Inequalities Working Group and Steering Group. </w:t>
      </w:r>
    </w:p>
    <w:p w14:paraId="6EB32E31" w14:textId="77777777" w:rsidR="00F170A7" w:rsidRDefault="00F170A7" w:rsidP="00F170A7"/>
    <w:p w14:paraId="6AFFFA4B" w14:textId="77777777" w:rsidR="00F170A7" w:rsidRDefault="00F170A7" w:rsidP="00F170A7">
      <w:r>
        <w:rPr>
          <w:noProof/>
        </w:rPr>
        <w:lastRenderedPageBreak/>
        <w:drawing>
          <wp:inline distT="0" distB="0" distL="0" distR="0" wp14:anchorId="68B01564" wp14:editId="37168425">
            <wp:extent cx="6183630" cy="3631626"/>
            <wp:effectExtent l="0" t="0" r="7620" b="6985"/>
            <wp:docPr id="5" name="Picture 5" descr="Our Five Priorit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ur Five Priorities"/>
                    <pic:cNvPicPr>
                      <a:picLocks noChangeAspect="1" noChangeArrowheads="1"/>
                    </pic:cNvPicPr>
                  </pic:nvPicPr>
                  <pic:blipFill rotWithShape="1">
                    <a:blip r:embed="rId16">
                      <a:extLst>
                        <a:ext uri="{28A0092B-C50C-407E-A947-70E740481C1C}">
                          <a14:useLocalDpi xmlns:a14="http://schemas.microsoft.com/office/drawing/2010/main" val="0"/>
                        </a:ext>
                      </a:extLst>
                    </a:blip>
                    <a:srcRect t="16929"/>
                    <a:stretch/>
                  </pic:blipFill>
                  <pic:spPr bwMode="auto">
                    <a:xfrm>
                      <a:off x="0" y="0"/>
                      <a:ext cx="6184900" cy="3632372"/>
                    </a:xfrm>
                    <a:prstGeom prst="rect">
                      <a:avLst/>
                    </a:prstGeom>
                    <a:noFill/>
                    <a:ln>
                      <a:noFill/>
                    </a:ln>
                    <a:extLst>
                      <a:ext uri="{53640926-AAD7-44D8-BBD7-CCE9431645EC}">
                        <a14:shadowObscured xmlns:a14="http://schemas.microsoft.com/office/drawing/2010/main"/>
                      </a:ext>
                    </a:extLst>
                  </pic:spPr>
                </pic:pic>
              </a:graphicData>
            </a:graphic>
          </wp:inline>
        </w:drawing>
      </w:r>
      <w:r>
        <w:t xml:space="preserve"> </w:t>
      </w:r>
    </w:p>
    <w:p w14:paraId="7932100B" w14:textId="044DD487" w:rsidR="00F170A7" w:rsidRDefault="00F170A7" w:rsidP="00373330">
      <w:pPr>
        <w:pStyle w:val="Heading5"/>
      </w:pPr>
      <w:bookmarkStart w:id="18" w:name="_Core20PLUS5"/>
      <w:bookmarkEnd w:id="18"/>
      <w:r>
        <w:t>Core20PLUS5</w:t>
      </w:r>
    </w:p>
    <w:p w14:paraId="109E7F7E" w14:textId="77777777" w:rsidR="00F170A7" w:rsidRDefault="00F170A7" w:rsidP="00316FB9">
      <w:pPr>
        <w:pStyle w:val="ListNumber2"/>
        <w:numPr>
          <w:ilvl w:val="0"/>
          <w:numId w:val="0"/>
        </w:numPr>
        <w:spacing w:line="259" w:lineRule="auto"/>
        <w:ind w:left="284"/>
      </w:pPr>
    </w:p>
    <w:p w14:paraId="78AE2C3A" w14:textId="1354BFED" w:rsidR="00F170A7" w:rsidRDefault="00F170A7" w:rsidP="00316FB9">
      <w:pPr>
        <w:rPr>
          <w:b/>
          <w:bCs/>
        </w:rPr>
      </w:pPr>
      <w:r>
        <w:t xml:space="preserve">The ICS is also using the Core20PLUS5 approach to support reducing health inequalities within our system. </w:t>
      </w:r>
    </w:p>
    <w:p w14:paraId="4CE3A5A1" w14:textId="77777777" w:rsidR="00F170A7" w:rsidRDefault="00F170A7" w:rsidP="00316FB9">
      <w:pPr>
        <w:rPr>
          <w:b/>
          <w:bCs/>
        </w:rPr>
      </w:pPr>
      <w:r>
        <w:t xml:space="preserve">Core20 is the most deprived 20% of the population as identified by the Index of Multiple Deprivation (IMD). The IMD has seven domains with indicators accounting for a wide range of social determinants of health. </w:t>
      </w:r>
    </w:p>
    <w:p w14:paraId="00B2F5DD" w14:textId="77777777" w:rsidR="00F170A7" w:rsidRDefault="00F170A7" w:rsidP="00316FB9">
      <w:pPr>
        <w:rPr>
          <w:b/>
          <w:bCs/>
        </w:rPr>
      </w:pPr>
      <w:r>
        <w:t>PLUS are the other population groups including ethnic minority communities, inclusion health groups, people with learning disabilities and/or autism; people with multiple morbidities and protected characteristic groups.</w:t>
      </w:r>
    </w:p>
    <w:p w14:paraId="3BE26F6A" w14:textId="77777777" w:rsidR="00F170A7" w:rsidRDefault="00F170A7" w:rsidP="00F170A7">
      <w:pPr>
        <w:pStyle w:val="NoSpacing"/>
        <w:rPr>
          <w:b/>
          <w:bCs/>
        </w:rPr>
      </w:pPr>
      <w:r>
        <w:t xml:space="preserve">5 are the five areas of clinical focus and align to national programmes, with coordination of efforts overseen by national and regional teams to achieve national aims. </w:t>
      </w:r>
    </w:p>
    <w:p w14:paraId="78D90142" w14:textId="77777777" w:rsidR="00F170A7" w:rsidRDefault="00F170A7" w:rsidP="00F170A7">
      <w:pPr>
        <w:pStyle w:val="NoSpacing"/>
        <w:rPr>
          <w:b/>
          <w:bCs/>
        </w:rPr>
      </w:pPr>
    </w:p>
    <w:p w14:paraId="38123351" w14:textId="77777777" w:rsidR="00F170A7" w:rsidRDefault="00F170A7" w:rsidP="00F170A7">
      <w:pPr>
        <w:pStyle w:val="NoSpacing"/>
        <w:rPr>
          <w:rFonts w:cstheme="minorHAnsi"/>
          <w:color w:val="202A30"/>
          <w:szCs w:val="24"/>
          <w:shd w:val="clear" w:color="auto" w:fill="FFFFFF"/>
        </w:rPr>
      </w:pPr>
      <w:r>
        <w:t xml:space="preserve">Maternity is one of the areas of clinical focus and the specific aim is to ensure continuity of care is available </w:t>
      </w:r>
      <w:r w:rsidRPr="004A0AE6">
        <w:rPr>
          <w:rFonts w:cstheme="minorHAnsi"/>
          <w:color w:val="202A30"/>
          <w:szCs w:val="24"/>
          <w:shd w:val="clear" w:color="auto" w:fill="FFFFFF"/>
        </w:rPr>
        <w:t>for 75% of women from Black, Asian and minority ethnic communities and from the most deprived groups.</w:t>
      </w:r>
    </w:p>
    <w:p w14:paraId="2CBDE9F6" w14:textId="77777777" w:rsidR="00F170A7" w:rsidRPr="001065D9" w:rsidRDefault="00F170A7" w:rsidP="00F170A7">
      <w:r w:rsidRPr="001065D9">
        <w:rPr>
          <w:rFonts w:cstheme="minorHAnsi"/>
          <w:color w:val="202A30"/>
          <w:szCs w:val="24"/>
          <w:shd w:val="clear" w:color="auto" w:fill="FFFFFF"/>
        </w:rPr>
        <w:t>Through Core20PLUS5, the LMNS will work with the ICS Health Inequalities team through a quality improvement approach to ensure that maternity services are able to achieve the aim above and impact on health inequalities</w:t>
      </w:r>
      <w:r>
        <w:rPr>
          <w:rFonts w:cstheme="minorHAnsi"/>
          <w:color w:val="202A30"/>
          <w:szCs w:val="24"/>
          <w:shd w:val="clear" w:color="auto" w:fill="FFFFFF"/>
        </w:rPr>
        <w:t xml:space="preserve"> through ‘community connector’ approaches.</w:t>
      </w:r>
    </w:p>
    <w:p w14:paraId="0CC54FC6" w14:textId="77777777" w:rsidR="00F170A7" w:rsidRDefault="00F170A7" w:rsidP="00F170A7"/>
    <w:p w14:paraId="08920466" w14:textId="6118EABB" w:rsidR="00F170A7" w:rsidRDefault="00F170A7" w:rsidP="00373330">
      <w:pPr>
        <w:pStyle w:val="Heading5"/>
      </w:pPr>
      <w:bookmarkStart w:id="19" w:name="_Resourcing_including_funding"/>
      <w:bookmarkEnd w:id="19"/>
      <w:r w:rsidRPr="00493138">
        <w:lastRenderedPageBreak/>
        <w:t>Resourcing including funding</w:t>
      </w:r>
    </w:p>
    <w:p w14:paraId="64BF69A3" w14:textId="77777777" w:rsidR="00F170A7" w:rsidRDefault="00F170A7" w:rsidP="00316FB9">
      <w:r>
        <w:t xml:space="preserve">This work will be supported through existing people resources who are already working on initiatives as part of the maternity and neonatal transformation programme. </w:t>
      </w:r>
    </w:p>
    <w:p w14:paraId="1E446EFA" w14:textId="77777777" w:rsidR="00F170A7" w:rsidRDefault="00F170A7" w:rsidP="00316FB9">
      <w:r>
        <w:t>The work will be supported financially through the national transformation funding devolved to LMNS, the ICS Health Inequalities allocation and Core20PLUS5 programme. Through this funding, we will commit investment where required to support our journey to improving equity and equality in BLMK. This includes funding to:</w:t>
      </w:r>
    </w:p>
    <w:p w14:paraId="426241B7" w14:textId="77777777" w:rsidR="00F170A7" w:rsidRPr="00316FB9" w:rsidRDefault="00F170A7" w:rsidP="00316FB9">
      <w:pPr>
        <w:pStyle w:val="ListParagraph"/>
        <w:numPr>
          <w:ilvl w:val="0"/>
          <w:numId w:val="43"/>
        </w:numPr>
        <w:rPr>
          <w:b/>
          <w:bCs/>
        </w:rPr>
      </w:pPr>
      <w:r w:rsidRPr="009C2CE0">
        <w:t>Support enhanced continuity of carer for Black, Asian and minority ethnic groups as well as those from our most deprived areas.</w:t>
      </w:r>
    </w:p>
    <w:p w14:paraId="4E7FDB9A" w14:textId="77777777" w:rsidR="00F170A7" w:rsidRPr="00316FB9" w:rsidRDefault="00F170A7" w:rsidP="00316FB9">
      <w:pPr>
        <w:pStyle w:val="ListParagraph"/>
        <w:numPr>
          <w:ilvl w:val="0"/>
          <w:numId w:val="43"/>
        </w:numPr>
        <w:rPr>
          <w:b/>
          <w:bCs/>
        </w:rPr>
      </w:pPr>
      <w:r w:rsidRPr="009C2CE0">
        <w:t>Support local interventions such as the Luton Cultural Community Key Worker project.</w:t>
      </w:r>
    </w:p>
    <w:p w14:paraId="1A187FC9" w14:textId="77777777" w:rsidR="00F170A7" w:rsidRPr="00316FB9" w:rsidRDefault="00F170A7" w:rsidP="00316FB9">
      <w:pPr>
        <w:pStyle w:val="ListParagraph"/>
        <w:numPr>
          <w:ilvl w:val="0"/>
          <w:numId w:val="43"/>
        </w:numPr>
        <w:rPr>
          <w:b/>
          <w:bCs/>
        </w:rPr>
      </w:pPr>
      <w:r w:rsidRPr="009C2CE0">
        <w:t>Support translation and creation of information aides for women and their families in languages pertinent to our population. This also includes ensuring that these are available in a range of formats to ensure ease of access and reduce exclusion.</w:t>
      </w:r>
    </w:p>
    <w:p w14:paraId="38EAF785" w14:textId="77777777" w:rsidR="00F170A7" w:rsidRPr="00316FB9" w:rsidRDefault="00F170A7" w:rsidP="00316FB9">
      <w:pPr>
        <w:pStyle w:val="ListParagraph"/>
        <w:numPr>
          <w:ilvl w:val="0"/>
          <w:numId w:val="43"/>
        </w:numPr>
        <w:rPr>
          <w:b/>
          <w:bCs/>
        </w:rPr>
      </w:pPr>
      <w:r w:rsidRPr="009C2CE0">
        <w:t>Support the development of and raising awareness amongst our maternity, neonatal and obstetric workforce of cultural competency and personalisation through training and education.</w:t>
      </w:r>
    </w:p>
    <w:p w14:paraId="29267752" w14:textId="77777777" w:rsidR="00F170A7" w:rsidRPr="00316FB9" w:rsidRDefault="00F170A7" w:rsidP="00316FB9">
      <w:pPr>
        <w:pStyle w:val="ListParagraph"/>
        <w:numPr>
          <w:ilvl w:val="0"/>
          <w:numId w:val="43"/>
        </w:numPr>
        <w:rPr>
          <w:b/>
          <w:bCs/>
        </w:rPr>
      </w:pPr>
      <w:r w:rsidRPr="009C2CE0">
        <w:t>Support engagement with the range of hard-to-reach communities through a range of methods e.g., open dialogue workshops, that allow us to build trust and relationships with these communities.</w:t>
      </w:r>
    </w:p>
    <w:p w14:paraId="43BC3BA3" w14:textId="77777777" w:rsidR="00F170A7" w:rsidRPr="00316FB9" w:rsidRDefault="00F170A7" w:rsidP="00316FB9">
      <w:pPr>
        <w:pStyle w:val="ListParagraph"/>
        <w:numPr>
          <w:ilvl w:val="0"/>
          <w:numId w:val="43"/>
        </w:numPr>
        <w:rPr>
          <w:b/>
          <w:bCs/>
        </w:rPr>
      </w:pPr>
      <w:r w:rsidRPr="009C2CE0">
        <w:t>Investing in our Maternity Voices Partnerships, recognising the value and contribution they bring through their membership’s experiences to the LMNS.</w:t>
      </w:r>
    </w:p>
    <w:p w14:paraId="2748B48F" w14:textId="77777777" w:rsidR="00F170A7" w:rsidRPr="00316FB9" w:rsidRDefault="00F170A7" w:rsidP="00316FB9">
      <w:pPr>
        <w:pStyle w:val="ListParagraph"/>
        <w:numPr>
          <w:ilvl w:val="0"/>
          <w:numId w:val="43"/>
        </w:numPr>
        <w:rPr>
          <w:b/>
          <w:bCs/>
        </w:rPr>
      </w:pPr>
      <w:r>
        <w:t>Possible investment into a project lead to oversee ongoing implementation and monitoring of the action plan.</w:t>
      </w:r>
    </w:p>
    <w:p w14:paraId="2B438B59" w14:textId="77777777" w:rsidR="00F170A7" w:rsidRPr="00316FB9" w:rsidRDefault="00F170A7" w:rsidP="00316FB9">
      <w:pPr>
        <w:pStyle w:val="ListParagraph"/>
        <w:numPr>
          <w:ilvl w:val="0"/>
          <w:numId w:val="43"/>
        </w:numPr>
        <w:rPr>
          <w:b/>
          <w:bCs/>
        </w:rPr>
      </w:pPr>
      <w:r>
        <w:t>Quality Improvement Advisor to support the quality improvement approach to our interventions.</w:t>
      </w:r>
    </w:p>
    <w:p w14:paraId="59458E0D" w14:textId="77777777" w:rsidR="00F170A7" w:rsidRPr="004435C4" w:rsidRDefault="00F170A7" w:rsidP="00F170A7">
      <w:pPr>
        <w:ind w:left="792"/>
      </w:pPr>
    </w:p>
    <w:p w14:paraId="5C6775D1" w14:textId="77777777" w:rsidR="00F170A7" w:rsidRDefault="00F170A7" w:rsidP="00F170A7">
      <w:pPr>
        <w:spacing w:after="0"/>
        <w:rPr>
          <w:b/>
          <w:bCs/>
        </w:rPr>
      </w:pPr>
      <w:r>
        <w:rPr>
          <w:b/>
          <w:bCs/>
        </w:rPr>
        <w:br w:type="page"/>
      </w:r>
    </w:p>
    <w:p w14:paraId="44E58DD6" w14:textId="49DF453E" w:rsidR="00F170A7" w:rsidRDefault="00F170A7" w:rsidP="00373330">
      <w:pPr>
        <w:pStyle w:val="Heading5"/>
      </w:pPr>
      <w:bookmarkStart w:id="20" w:name="_High-level_Stakeholder_Communicatio"/>
      <w:bookmarkEnd w:id="20"/>
      <w:r w:rsidRPr="00493138">
        <w:lastRenderedPageBreak/>
        <w:t>High-level Stakeholder Communication Plan</w:t>
      </w:r>
    </w:p>
    <w:p w14:paraId="45762630" w14:textId="77777777" w:rsidR="00316FB9" w:rsidRPr="00316FB9" w:rsidRDefault="00316FB9" w:rsidP="00316FB9">
      <w:pPr>
        <w:rPr>
          <w:lang w:val="en-US"/>
        </w:rPr>
      </w:pPr>
    </w:p>
    <w:tbl>
      <w:tblPr>
        <w:tblStyle w:val="TableGrid"/>
        <w:tblW w:w="9918" w:type="dxa"/>
        <w:tblLook w:val="04A0" w:firstRow="1" w:lastRow="0" w:firstColumn="1" w:lastColumn="0" w:noHBand="0" w:noVBand="1"/>
      </w:tblPr>
      <w:tblGrid>
        <w:gridCol w:w="2097"/>
        <w:gridCol w:w="2031"/>
        <w:gridCol w:w="1913"/>
        <w:gridCol w:w="2046"/>
        <w:gridCol w:w="1831"/>
      </w:tblGrid>
      <w:tr w:rsidR="00F170A7" w14:paraId="5DD25CEB" w14:textId="77777777" w:rsidTr="005D5239">
        <w:tc>
          <w:tcPr>
            <w:tcW w:w="2097" w:type="dxa"/>
          </w:tcPr>
          <w:p w14:paraId="357F2C86" w14:textId="77777777" w:rsidR="00F170A7" w:rsidRDefault="00F170A7" w:rsidP="005D5239">
            <w:pPr>
              <w:pStyle w:val="NoSpacing"/>
            </w:pPr>
            <w:r>
              <w:t>Stakeholder (who)</w:t>
            </w:r>
          </w:p>
        </w:tc>
        <w:tc>
          <w:tcPr>
            <w:tcW w:w="2031" w:type="dxa"/>
          </w:tcPr>
          <w:p w14:paraId="6ADBEC17" w14:textId="77777777" w:rsidR="00F170A7" w:rsidRDefault="00F170A7" w:rsidP="005D5239">
            <w:pPr>
              <w:pStyle w:val="NoSpacing"/>
            </w:pPr>
            <w:r>
              <w:t>Messages (what)</w:t>
            </w:r>
          </w:p>
        </w:tc>
        <w:tc>
          <w:tcPr>
            <w:tcW w:w="1913" w:type="dxa"/>
          </w:tcPr>
          <w:p w14:paraId="11FD1F47" w14:textId="77777777" w:rsidR="00F170A7" w:rsidRDefault="00F170A7" w:rsidP="005D5239">
            <w:pPr>
              <w:pStyle w:val="NoSpacing"/>
            </w:pPr>
            <w:r>
              <w:t>Format (how)</w:t>
            </w:r>
          </w:p>
        </w:tc>
        <w:tc>
          <w:tcPr>
            <w:tcW w:w="2046" w:type="dxa"/>
          </w:tcPr>
          <w:p w14:paraId="36A59014" w14:textId="77777777" w:rsidR="00F170A7" w:rsidRDefault="00F170A7" w:rsidP="005D5239">
            <w:pPr>
              <w:pStyle w:val="NoSpacing"/>
            </w:pPr>
            <w:r>
              <w:t>Frequency (when)</w:t>
            </w:r>
          </w:p>
        </w:tc>
        <w:tc>
          <w:tcPr>
            <w:tcW w:w="1831" w:type="dxa"/>
          </w:tcPr>
          <w:p w14:paraId="08952C55" w14:textId="77777777" w:rsidR="00F170A7" w:rsidRDefault="00F170A7" w:rsidP="005D5239">
            <w:pPr>
              <w:pStyle w:val="NoSpacing"/>
            </w:pPr>
            <w:r>
              <w:t>Responsible</w:t>
            </w:r>
          </w:p>
        </w:tc>
      </w:tr>
      <w:tr w:rsidR="00F170A7" w14:paraId="1200CD30" w14:textId="77777777" w:rsidTr="005D5239">
        <w:tc>
          <w:tcPr>
            <w:tcW w:w="2097" w:type="dxa"/>
          </w:tcPr>
          <w:p w14:paraId="6A438B5F" w14:textId="77777777" w:rsidR="00F170A7" w:rsidRDefault="00F170A7" w:rsidP="005D5239">
            <w:pPr>
              <w:pStyle w:val="NoSpacing"/>
            </w:pPr>
            <w:r>
              <w:t>ICS Health Inequalities Steering Group</w:t>
            </w:r>
          </w:p>
        </w:tc>
        <w:tc>
          <w:tcPr>
            <w:tcW w:w="2031" w:type="dxa"/>
          </w:tcPr>
          <w:p w14:paraId="3C4699D9" w14:textId="77777777" w:rsidR="00F170A7" w:rsidRDefault="00F170A7" w:rsidP="005D5239">
            <w:pPr>
              <w:pStyle w:val="NoSpacing"/>
            </w:pPr>
            <w:r>
              <w:t>Progress updates; issues and risks; funding</w:t>
            </w:r>
          </w:p>
        </w:tc>
        <w:tc>
          <w:tcPr>
            <w:tcW w:w="1913" w:type="dxa"/>
          </w:tcPr>
          <w:p w14:paraId="7B88E79B" w14:textId="77777777" w:rsidR="00F170A7" w:rsidRDefault="00F170A7" w:rsidP="005D5239">
            <w:pPr>
              <w:pStyle w:val="NoSpacing"/>
            </w:pPr>
            <w:r>
              <w:t>Meetings; papers; presentation; highlight report</w:t>
            </w:r>
          </w:p>
        </w:tc>
        <w:tc>
          <w:tcPr>
            <w:tcW w:w="2046" w:type="dxa"/>
          </w:tcPr>
          <w:p w14:paraId="4E2A13FA" w14:textId="77777777" w:rsidR="00F170A7" w:rsidRDefault="00F170A7" w:rsidP="005D5239">
            <w:pPr>
              <w:pStyle w:val="NoSpacing"/>
            </w:pPr>
            <w:r w:rsidRPr="00E738C2">
              <w:t>Bi-monthly</w:t>
            </w:r>
          </w:p>
        </w:tc>
        <w:tc>
          <w:tcPr>
            <w:tcW w:w="1831" w:type="dxa"/>
          </w:tcPr>
          <w:p w14:paraId="3F4D4299" w14:textId="77777777" w:rsidR="00F170A7" w:rsidRDefault="00F170A7" w:rsidP="005D5239">
            <w:pPr>
              <w:pStyle w:val="NoSpacing"/>
            </w:pPr>
            <w:r>
              <w:t>LMNS Clinical Lead/LMNS Programme Manager</w:t>
            </w:r>
          </w:p>
        </w:tc>
      </w:tr>
      <w:tr w:rsidR="00F170A7" w14:paraId="13E3840C" w14:textId="77777777" w:rsidTr="005D5239">
        <w:tc>
          <w:tcPr>
            <w:tcW w:w="2097" w:type="dxa"/>
          </w:tcPr>
          <w:p w14:paraId="43CC699A" w14:textId="77777777" w:rsidR="00F170A7" w:rsidRDefault="00F170A7" w:rsidP="005D5239">
            <w:pPr>
              <w:pStyle w:val="NoSpacing"/>
            </w:pPr>
            <w:r>
              <w:t>ICS Health Inequalities Working Group</w:t>
            </w:r>
          </w:p>
        </w:tc>
        <w:tc>
          <w:tcPr>
            <w:tcW w:w="2031" w:type="dxa"/>
          </w:tcPr>
          <w:p w14:paraId="13FC1782" w14:textId="77777777" w:rsidR="00F170A7" w:rsidRDefault="00F170A7" w:rsidP="005D5239">
            <w:pPr>
              <w:pStyle w:val="NoSpacing"/>
            </w:pPr>
            <w:r>
              <w:t>Progress updates; intervention specific updates</w:t>
            </w:r>
          </w:p>
        </w:tc>
        <w:tc>
          <w:tcPr>
            <w:tcW w:w="1913" w:type="dxa"/>
          </w:tcPr>
          <w:p w14:paraId="491E928B" w14:textId="77777777" w:rsidR="00F170A7" w:rsidRDefault="00F170A7" w:rsidP="005D5239">
            <w:pPr>
              <w:pStyle w:val="NoSpacing"/>
            </w:pPr>
            <w:r>
              <w:t>Meetings; presentation; papers</w:t>
            </w:r>
          </w:p>
        </w:tc>
        <w:tc>
          <w:tcPr>
            <w:tcW w:w="2046" w:type="dxa"/>
          </w:tcPr>
          <w:p w14:paraId="34E8C0CE" w14:textId="77777777" w:rsidR="00F170A7" w:rsidRDefault="00F170A7" w:rsidP="005D5239">
            <w:pPr>
              <w:pStyle w:val="NoSpacing"/>
            </w:pPr>
            <w:r>
              <w:t>As required (rotational basis)</w:t>
            </w:r>
          </w:p>
        </w:tc>
        <w:tc>
          <w:tcPr>
            <w:tcW w:w="1831" w:type="dxa"/>
          </w:tcPr>
          <w:p w14:paraId="60395E4C" w14:textId="77777777" w:rsidR="00F170A7" w:rsidRDefault="00F170A7" w:rsidP="005D5239">
            <w:pPr>
              <w:pStyle w:val="NoSpacing"/>
            </w:pPr>
            <w:r>
              <w:t>LMNS Clinical Lead/LMNS Programme Manager</w:t>
            </w:r>
          </w:p>
        </w:tc>
      </w:tr>
      <w:tr w:rsidR="00F170A7" w14:paraId="50D6B1AA" w14:textId="77777777" w:rsidTr="005D5239">
        <w:tc>
          <w:tcPr>
            <w:tcW w:w="2097" w:type="dxa"/>
          </w:tcPr>
          <w:p w14:paraId="1A4D6C32" w14:textId="77777777" w:rsidR="00F170A7" w:rsidRDefault="00F170A7" w:rsidP="005D5239">
            <w:pPr>
              <w:pStyle w:val="NoSpacing"/>
            </w:pPr>
            <w:r>
              <w:t>LMNS Strategic Board</w:t>
            </w:r>
          </w:p>
        </w:tc>
        <w:tc>
          <w:tcPr>
            <w:tcW w:w="2031" w:type="dxa"/>
          </w:tcPr>
          <w:p w14:paraId="273C779B" w14:textId="77777777" w:rsidR="00F170A7" w:rsidRDefault="00F170A7" w:rsidP="005D5239">
            <w:pPr>
              <w:pStyle w:val="NoSpacing"/>
            </w:pPr>
            <w:r>
              <w:t>Progress updates; issues and risks; funding; intervention level deep dive</w:t>
            </w:r>
          </w:p>
        </w:tc>
        <w:tc>
          <w:tcPr>
            <w:tcW w:w="1913" w:type="dxa"/>
          </w:tcPr>
          <w:p w14:paraId="55C54D0C" w14:textId="77777777" w:rsidR="00F170A7" w:rsidRDefault="00F170A7" w:rsidP="005D5239">
            <w:pPr>
              <w:pStyle w:val="NoSpacing"/>
            </w:pPr>
            <w:r>
              <w:t>Meetings; papers; highlight report</w:t>
            </w:r>
          </w:p>
        </w:tc>
        <w:tc>
          <w:tcPr>
            <w:tcW w:w="2046" w:type="dxa"/>
          </w:tcPr>
          <w:p w14:paraId="0D29BA1A" w14:textId="77777777" w:rsidR="00F170A7" w:rsidRDefault="00F170A7" w:rsidP="005D5239">
            <w:pPr>
              <w:pStyle w:val="NoSpacing"/>
            </w:pPr>
            <w:r>
              <w:t>Bi-monthly</w:t>
            </w:r>
          </w:p>
        </w:tc>
        <w:tc>
          <w:tcPr>
            <w:tcW w:w="1831" w:type="dxa"/>
          </w:tcPr>
          <w:p w14:paraId="14D52AC6" w14:textId="77777777" w:rsidR="00F170A7" w:rsidRDefault="00F170A7" w:rsidP="005D5239">
            <w:pPr>
              <w:pStyle w:val="NoSpacing"/>
            </w:pPr>
            <w:r>
              <w:t>LMNS Clinical Lead/LMNS Programme Manager</w:t>
            </w:r>
          </w:p>
        </w:tc>
      </w:tr>
      <w:tr w:rsidR="00F170A7" w14:paraId="038C2CEC" w14:textId="77777777" w:rsidTr="005D5239">
        <w:tc>
          <w:tcPr>
            <w:tcW w:w="2097" w:type="dxa"/>
          </w:tcPr>
          <w:p w14:paraId="576AA863" w14:textId="77777777" w:rsidR="00F170A7" w:rsidRDefault="00F170A7" w:rsidP="005D5239">
            <w:pPr>
              <w:pStyle w:val="NoSpacing"/>
            </w:pPr>
            <w:r>
              <w:t>Maternity Journey Action Group</w:t>
            </w:r>
          </w:p>
        </w:tc>
        <w:tc>
          <w:tcPr>
            <w:tcW w:w="2031" w:type="dxa"/>
          </w:tcPr>
          <w:p w14:paraId="31CAD1CE" w14:textId="77777777" w:rsidR="00F170A7" w:rsidRDefault="00F170A7" w:rsidP="005D5239">
            <w:pPr>
              <w:pStyle w:val="NoSpacing"/>
            </w:pPr>
            <w:r>
              <w:t>Intervention level deep dive; progress updates</w:t>
            </w:r>
          </w:p>
        </w:tc>
        <w:tc>
          <w:tcPr>
            <w:tcW w:w="1913" w:type="dxa"/>
          </w:tcPr>
          <w:p w14:paraId="4CDF9EA2" w14:textId="77777777" w:rsidR="00F170A7" w:rsidRDefault="00F170A7" w:rsidP="005D5239">
            <w:pPr>
              <w:pStyle w:val="NoSpacing"/>
            </w:pPr>
            <w:r>
              <w:t>Meetings, presentation/ papers</w:t>
            </w:r>
          </w:p>
        </w:tc>
        <w:tc>
          <w:tcPr>
            <w:tcW w:w="2046" w:type="dxa"/>
          </w:tcPr>
          <w:p w14:paraId="39D57BAD" w14:textId="77777777" w:rsidR="00F170A7" w:rsidRDefault="00F170A7" w:rsidP="005D5239">
            <w:pPr>
              <w:pStyle w:val="NoSpacing"/>
            </w:pPr>
            <w:r>
              <w:t>As required</w:t>
            </w:r>
          </w:p>
        </w:tc>
        <w:tc>
          <w:tcPr>
            <w:tcW w:w="1831" w:type="dxa"/>
          </w:tcPr>
          <w:p w14:paraId="4DF678FC" w14:textId="77777777" w:rsidR="00F170A7" w:rsidRDefault="00F170A7" w:rsidP="005D5239">
            <w:pPr>
              <w:pStyle w:val="NoSpacing"/>
            </w:pPr>
            <w:r>
              <w:t>LMNS Clinical Lead/LMNS Programme Manager/ Intervention Leads</w:t>
            </w:r>
          </w:p>
        </w:tc>
      </w:tr>
      <w:tr w:rsidR="00F170A7" w14:paraId="3C2ADD76" w14:textId="77777777" w:rsidTr="005D5239">
        <w:tc>
          <w:tcPr>
            <w:tcW w:w="2097" w:type="dxa"/>
          </w:tcPr>
          <w:p w14:paraId="33A41740" w14:textId="77777777" w:rsidR="00F170A7" w:rsidRDefault="00F170A7" w:rsidP="005D5239">
            <w:pPr>
              <w:pStyle w:val="NoSpacing"/>
            </w:pPr>
            <w:r>
              <w:t>Equity &amp; Equality Action Plan Task &amp; Finish Group</w:t>
            </w:r>
          </w:p>
        </w:tc>
        <w:tc>
          <w:tcPr>
            <w:tcW w:w="2031" w:type="dxa"/>
          </w:tcPr>
          <w:p w14:paraId="391CD0F6" w14:textId="77777777" w:rsidR="00F170A7" w:rsidRDefault="00F170A7" w:rsidP="005D5239">
            <w:pPr>
              <w:pStyle w:val="NoSpacing"/>
            </w:pPr>
            <w:r>
              <w:t>Roles; responsibilities; progress updates; issues and risks</w:t>
            </w:r>
          </w:p>
        </w:tc>
        <w:tc>
          <w:tcPr>
            <w:tcW w:w="1913" w:type="dxa"/>
          </w:tcPr>
          <w:p w14:paraId="218937A0" w14:textId="77777777" w:rsidR="00F170A7" w:rsidRDefault="00F170A7" w:rsidP="005D5239">
            <w:pPr>
              <w:pStyle w:val="NoSpacing"/>
            </w:pPr>
            <w:r>
              <w:t>Meetings, emails, highlight reports</w:t>
            </w:r>
          </w:p>
        </w:tc>
        <w:tc>
          <w:tcPr>
            <w:tcW w:w="2046" w:type="dxa"/>
          </w:tcPr>
          <w:p w14:paraId="2827A8D4" w14:textId="77777777" w:rsidR="00F170A7" w:rsidRDefault="00F170A7" w:rsidP="005D5239">
            <w:pPr>
              <w:pStyle w:val="NoSpacing"/>
            </w:pPr>
            <w:r>
              <w:t>Monthly</w:t>
            </w:r>
          </w:p>
        </w:tc>
        <w:tc>
          <w:tcPr>
            <w:tcW w:w="1831" w:type="dxa"/>
          </w:tcPr>
          <w:p w14:paraId="14848D3B" w14:textId="77777777" w:rsidR="00F170A7" w:rsidRDefault="00F170A7" w:rsidP="005D5239">
            <w:pPr>
              <w:pStyle w:val="NoSpacing"/>
            </w:pPr>
            <w:r>
              <w:t>LMNS Clinical Lead/LMNS Programme Manager/ Intervention Leads</w:t>
            </w:r>
          </w:p>
        </w:tc>
      </w:tr>
      <w:tr w:rsidR="00F170A7" w14:paraId="31DE6EAC" w14:textId="77777777" w:rsidTr="005D5239">
        <w:tc>
          <w:tcPr>
            <w:tcW w:w="2097" w:type="dxa"/>
          </w:tcPr>
          <w:p w14:paraId="537EC737" w14:textId="77777777" w:rsidR="00F170A7" w:rsidRDefault="00F170A7" w:rsidP="005D5239">
            <w:pPr>
              <w:pStyle w:val="NoSpacing"/>
            </w:pPr>
            <w:r>
              <w:t>Trust maternity and neonatal teams</w:t>
            </w:r>
          </w:p>
        </w:tc>
        <w:tc>
          <w:tcPr>
            <w:tcW w:w="2031" w:type="dxa"/>
          </w:tcPr>
          <w:p w14:paraId="41AD7088" w14:textId="77777777" w:rsidR="00F170A7" w:rsidRDefault="00F170A7" w:rsidP="005D5239">
            <w:pPr>
              <w:pStyle w:val="NoSpacing"/>
            </w:pPr>
            <w:r>
              <w:t>Progress updates; issues and risks; funding; service user input</w:t>
            </w:r>
          </w:p>
        </w:tc>
        <w:tc>
          <w:tcPr>
            <w:tcW w:w="1913" w:type="dxa"/>
          </w:tcPr>
          <w:p w14:paraId="35C2EC4C" w14:textId="77777777" w:rsidR="00F170A7" w:rsidRDefault="00F170A7" w:rsidP="005D5239">
            <w:pPr>
              <w:pStyle w:val="NoSpacing"/>
            </w:pPr>
            <w:r>
              <w:t>Meetings, emails, papers</w:t>
            </w:r>
          </w:p>
        </w:tc>
        <w:tc>
          <w:tcPr>
            <w:tcW w:w="2046" w:type="dxa"/>
          </w:tcPr>
          <w:p w14:paraId="11EFDFC0" w14:textId="77777777" w:rsidR="00F170A7" w:rsidRDefault="00F170A7" w:rsidP="005D5239">
            <w:pPr>
              <w:pStyle w:val="NoSpacing"/>
            </w:pPr>
            <w:r>
              <w:t>Monthly or as required</w:t>
            </w:r>
          </w:p>
        </w:tc>
        <w:tc>
          <w:tcPr>
            <w:tcW w:w="1831" w:type="dxa"/>
          </w:tcPr>
          <w:p w14:paraId="3A678ECF" w14:textId="77777777" w:rsidR="00F170A7" w:rsidRDefault="00F170A7" w:rsidP="005D5239">
            <w:pPr>
              <w:pStyle w:val="NoSpacing"/>
            </w:pPr>
            <w:r>
              <w:t>Intervention Leads</w:t>
            </w:r>
          </w:p>
        </w:tc>
      </w:tr>
      <w:tr w:rsidR="00F170A7" w14:paraId="31F888D6" w14:textId="77777777" w:rsidTr="005D5239">
        <w:tc>
          <w:tcPr>
            <w:tcW w:w="2097" w:type="dxa"/>
          </w:tcPr>
          <w:p w14:paraId="3D487D4C" w14:textId="77777777" w:rsidR="00F170A7" w:rsidRDefault="00F170A7" w:rsidP="005D5239">
            <w:pPr>
              <w:pStyle w:val="NoSpacing"/>
            </w:pPr>
            <w:r>
              <w:t>Trust Board Safety Champions and Inequalities Leads</w:t>
            </w:r>
          </w:p>
        </w:tc>
        <w:tc>
          <w:tcPr>
            <w:tcW w:w="2031" w:type="dxa"/>
          </w:tcPr>
          <w:p w14:paraId="20FBAB05" w14:textId="77777777" w:rsidR="00F170A7" w:rsidRDefault="00F170A7" w:rsidP="005D5239">
            <w:pPr>
              <w:pStyle w:val="NoSpacing"/>
            </w:pPr>
            <w:r>
              <w:t>Progress updates</w:t>
            </w:r>
          </w:p>
        </w:tc>
        <w:tc>
          <w:tcPr>
            <w:tcW w:w="1913" w:type="dxa"/>
          </w:tcPr>
          <w:p w14:paraId="71DCB38F" w14:textId="77777777" w:rsidR="00F170A7" w:rsidRDefault="00F170A7" w:rsidP="005D5239">
            <w:pPr>
              <w:pStyle w:val="NoSpacing"/>
            </w:pPr>
            <w:r>
              <w:t>Meetings, emails, papers</w:t>
            </w:r>
          </w:p>
        </w:tc>
        <w:tc>
          <w:tcPr>
            <w:tcW w:w="2046" w:type="dxa"/>
          </w:tcPr>
          <w:p w14:paraId="3AE15F7F" w14:textId="77777777" w:rsidR="00F170A7" w:rsidRDefault="00F170A7" w:rsidP="005D5239">
            <w:pPr>
              <w:pStyle w:val="NoSpacing"/>
            </w:pPr>
            <w:r>
              <w:t>As required</w:t>
            </w:r>
          </w:p>
        </w:tc>
        <w:tc>
          <w:tcPr>
            <w:tcW w:w="1831" w:type="dxa"/>
          </w:tcPr>
          <w:p w14:paraId="7319705D" w14:textId="77777777" w:rsidR="00F170A7" w:rsidRDefault="00F170A7" w:rsidP="005D5239">
            <w:pPr>
              <w:pStyle w:val="NoSpacing"/>
            </w:pPr>
            <w:r>
              <w:t>LMNS Clinical Lead/LMNS Programme Manager/ Heads of Midwifery</w:t>
            </w:r>
          </w:p>
        </w:tc>
      </w:tr>
      <w:tr w:rsidR="00F170A7" w14:paraId="4A49CE0A" w14:textId="77777777" w:rsidTr="005D5239">
        <w:tc>
          <w:tcPr>
            <w:tcW w:w="2097" w:type="dxa"/>
          </w:tcPr>
          <w:p w14:paraId="26A646B2" w14:textId="77777777" w:rsidR="00F170A7" w:rsidRDefault="00F170A7" w:rsidP="005D5239">
            <w:pPr>
              <w:pStyle w:val="NoSpacing"/>
            </w:pPr>
            <w:r>
              <w:t>Trust EDI Leads</w:t>
            </w:r>
          </w:p>
        </w:tc>
        <w:tc>
          <w:tcPr>
            <w:tcW w:w="2031" w:type="dxa"/>
          </w:tcPr>
          <w:p w14:paraId="53F2E30B" w14:textId="77777777" w:rsidR="00F170A7" w:rsidRDefault="00F170A7" w:rsidP="005D5239">
            <w:pPr>
              <w:pStyle w:val="NoSpacing"/>
            </w:pPr>
            <w:r>
              <w:t>Progress updates</w:t>
            </w:r>
          </w:p>
        </w:tc>
        <w:tc>
          <w:tcPr>
            <w:tcW w:w="1913" w:type="dxa"/>
          </w:tcPr>
          <w:p w14:paraId="27FD08AB" w14:textId="77777777" w:rsidR="00F170A7" w:rsidRDefault="00F170A7" w:rsidP="005D5239">
            <w:pPr>
              <w:pStyle w:val="NoSpacing"/>
            </w:pPr>
            <w:r>
              <w:t>Meetings, emails, papers</w:t>
            </w:r>
          </w:p>
        </w:tc>
        <w:tc>
          <w:tcPr>
            <w:tcW w:w="2046" w:type="dxa"/>
          </w:tcPr>
          <w:p w14:paraId="314262A3" w14:textId="77777777" w:rsidR="00F170A7" w:rsidRDefault="00F170A7" w:rsidP="005D5239">
            <w:pPr>
              <w:pStyle w:val="NoSpacing"/>
            </w:pPr>
            <w:r>
              <w:t>As required</w:t>
            </w:r>
          </w:p>
        </w:tc>
        <w:tc>
          <w:tcPr>
            <w:tcW w:w="1831" w:type="dxa"/>
          </w:tcPr>
          <w:p w14:paraId="5ACECAE0" w14:textId="77777777" w:rsidR="00F170A7" w:rsidRDefault="00F170A7" w:rsidP="005D5239">
            <w:pPr>
              <w:pStyle w:val="NoSpacing"/>
            </w:pPr>
            <w:r>
              <w:t xml:space="preserve">LMNS Clinical Lead/LMNS Programme Manager/ </w:t>
            </w:r>
            <w:r>
              <w:lastRenderedPageBreak/>
              <w:t>Intervention Leads</w:t>
            </w:r>
          </w:p>
        </w:tc>
      </w:tr>
      <w:tr w:rsidR="007E4816" w14:paraId="2748349A" w14:textId="77777777" w:rsidTr="005D5239">
        <w:tc>
          <w:tcPr>
            <w:tcW w:w="2097" w:type="dxa"/>
          </w:tcPr>
          <w:p w14:paraId="3C3E1A55" w14:textId="2068F158" w:rsidR="007E4816" w:rsidRDefault="007E4816" w:rsidP="005D5239">
            <w:pPr>
              <w:pStyle w:val="NoSpacing"/>
            </w:pPr>
            <w:r>
              <w:lastRenderedPageBreak/>
              <w:t>Public Health Colleagues</w:t>
            </w:r>
          </w:p>
        </w:tc>
        <w:tc>
          <w:tcPr>
            <w:tcW w:w="2031" w:type="dxa"/>
          </w:tcPr>
          <w:p w14:paraId="3585160E" w14:textId="139E45D8" w:rsidR="007E4816" w:rsidRDefault="007E4816" w:rsidP="005D5239">
            <w:pPr>
              <w:pStyle w:val="NoSpacing"/>
            </w:pPr>
            <w:r>
              <w:t>Progress updates; intervention specific updates</w:t>
            </w:r>
          </w:p>
        </w:tc>
        <w:tc>
          <w:tcPr>
            <w:tcW w:w="1913" w:type="dxa"/>
          </w:tcPr>
          <w:p w14:paraId="4DABF57F" w14:textId="579D7D01" w:rsidR="007E4816" w:rsidRDefault="007E4816" w:rsidP="005D5239">
            <w:pPr>
              <w:pStyle w:val="NoSpacing"/>
            </w:pPr>
            <w:r>
              <w:t>Meetings, emails, papers</w:t>
            </w:r>
          </w:p>
        </w:tc>
        <w:tc>
          <w:tcPr>
            <w:tcW w:w="2046" w:type="dxa"/>
          </w:tcPr>
          <w:p w14:paraId="58F5DDE1" w14:textId="48E56448" w:rsidR="007E4816" w:rsidRDefault="007E4816" w:rsidP="005D5239">
            <w:pPr>
              <w:pStyle w:val="NoSpacing"/>
            </w:pPr>
            <w:r>
              <w:t>As required</w:t>
            </w:r>
          </w:p>
        </w:tc>
        <w:tc>
          <w:tcPr>
            <w:tcW w:w="1831" w:type="dxa"/>
          </w:tcPr>
          <w:p w14:paraId="6B4DEB49" w14:textId="0796A9F2" w:rsidR="007E4816" w:rsidRDefault="007E4816" w:rsidP="005D5239">
            <w:pPr>
              <w:pStyle w:val="NoSpacing"/>
            </w:pPr>
            <w:r>
              <w:t>LMNS Clinical Lead/LMNS Programme Manager</w:t>
            </w:r>
          </w:p>
        </w:tc>
      </w:tr>
      <w:tr w:rsidR="00F170A7" w14:paraId="1F3C0451" w14:textId="77777777" w:rsidTr="005D5239">
        <w:tc>
          <w:tcPr>
            <w:tcW w:w="2097" w:type="dxa"/>
          </w:tcPr>
          <w:p w14:paraId="0C72273C" w14:textId="77777777" w:rsidR="00F170A7" w:rsidRDefault="00F170A7" w:rsidP="005D5239">
            <w:pPr>
              <w:pStyle w:val="NoSpacing"/>
            </w:pPr>
            <w:r>
              <w:t>Service Users/Maternity Voices Partnerships</w:t>
            </w:r>
          </w:p>
        </w:tc>
        <w:tc>
          <w:tcPr>
            <w:tcW w:w="2031" w:type="dxa"/>
          </w:tcPr>
          <w:p w14:paraId="1257D4DC" w14:textId="77777777" w:rsidR="00F170A7" w:rsidRDefault="00F170A7" w:rsidP="005D5239">
            <w:pPr>
              <w:pStyle w:val="NoSpacing"/>
            </w:pPr>
            <w:r>
              <w:t xml:space="preserve">Progress updates; intervention specific updates; requests for service user involvement, </w:t>
            </w:r>
            <w:proofErr w:type="gramStart"/>
            <w:r>
              <w:t>feedback</w:t>
            </w:r>
            <w:proofErr w:type="gramEnd"/>
            <w:r>
              <w:t xml:space="preserve"> and outputs</w:t>
            </w:r>
          </w:p>
        </w:tc>
        <w:tc>
          <w:tcPr>
            <w:tcW w:w="1913" w:type="dxa"/>
          </w:tcPr>
          <w:p w14:paraId="4E8DA7E7" w14:textId="77777777" w:rsidR="00F170A7" w:rsidRDefault="00F170A7" w:rsidP="005D5239">
            <w:pPr>
              <w:pStyle w:val="NoSpacing"/>
            </w:pPr>
            <w:r>
              <w:t>Meetings, emails, papers</w:t>
            </w:r>
          </w:p>
        </w:tc>
        <w:tc>
          <w:tcPr>
            <w:tcW w:w="2046" w:type="dxa"/>
          </w:tcPr>
          <w:p w14:paraId="2B6F3AA9" w14:textId="77777777" w:rsidR="00F170A7" w:rsidRDefault="00F170A7" w:rsidP="005D5239">
            <w:pPr>
              <w:pStyle w:val="NoSpacing"/>
            </w:pPr>
            <w:r>
              <w:t>Monthly or as required</w:t>
            </w:r>
          </w:p>
        </w:tc>
        <w:tc>
          <w:tcPr>
            <w:tcW w:w="1831" w:type="dxa"/>
          </w:tcPr>
          <w:p w14:paraId="652A34E4" w14:textId="77777777" w:rsidR="00F170A7" w:rsidRDefault="00F170A7" w:rsidP="005D5239">
            <w:pPr>
              <w:pStyle w:val="NoSpacing"/>
            </w:pPr>
            <w:r>
              <w:t>LMNS Clinical Lead/LMNS Programme Manager/ Intervention Leads</w:t>
            </w:r>
          </w:p>
        </w:tc>
      </w:tr>
      <w:tr w:rsidR="00F170A7" w14:paraId="61BE13D4" w14:textId="77777777" w:rsidTr="005D5239">
        <w:tc>
          <w:tcPr>
            <w:tcW w:w="2097" w:type="dxa"/>
          </w:tcPr>
          <w:p w14:paraId="5C7E6A12" w14:textId="77777777" w:rsidR="00F170A7" w:rsidRDefault="00F170A7" w:rsidP="005D5239">
            <w:pPr>
              <w:pStyle w:val="NoSpacing"/>
            </w:pPr>
            <w:r>
              <w:t>Regional Looking Beyond Equity Equality Workstream meeting</w:t>
            </w:r>
          </w:p>
        </w:tc>
        <w:tc>
          <w:tcPr>
            <w:tcW w:w="2031" w:type="dxa"/>
          </w:tcPr>
          <w:p w14:paraId="78B81BCA" w14:textId="77777777" w:rsidR="00F170A7" w:rsidRDefault="00F170A7" w:rsidP="005D5239">
            <w:pPr>
              <w:pStyle w:val="NoSpacing"/>
            </w:pPr>
            <w:r>
              <w:t>Progress updates; risks and issues</w:t>
            </w:r>
          </w:p>
        </w:tc>
        <w:tc>
          <w:tcPr>
            <w:tcW w:w="1913" w:type="dxa"/>
          </w:tcPr>
          <w:p w14:paraId="4A0EF9C3" w14:textId="77777777" w:rsidR="00F170A7" w:rsidRDefault="00F170A7" w:rsidP="005D5239">
            <w:pPr>
              <w:pStyle w:val="NoSpacing"/>
            </w:pPr>
            <w:r>
              <w:t>Meetings, emails, papers</w:t>
            </w:r>
          </w:p>
        </w:tc>
        <w:tc>
          <w:tcPr>
            <w:tcW w:w="2046" w:type="dxa"/>
          </w:tcPr>
          <w:p w14:paraId="3B907E8A" w14:textId="77777777" w:rsidR="00F170A7" w:rsidRDefault="00F170A7" w:rsidP="005D5239">
            <w:pPr>
              <w:pStyle w:val="NoSpacing"/>
            </w:pPr>
            <w:r>
              <w:t>As required</w:t>
            </w:r>
          </w:p>
        </w:tc>
        <w:tc>
          <w:tcPr>
            <w:tcW w:w="1831" w:type="dxa"/>
          </w:tcPr>
          <w:p w14:paraId="31533FA9" w14:textId="77777777" w:rsidR="00F170A7" w:rsidRDefault="00F170A7" w:rsidP="005D5239">
            <w:pPr>
              <w:pStyle w:val="NoSpacing"/>
            </w:pPr>
            <w:r>
              <w:t>LMNS Programme Manager</w:t>
            </w:r>
          </w:p>
        </w:tc>
      </w:tr>
    </w:tbl>
    <w:p w14:paraId="540B9943" w14:textId="77777777" w:rsidR="00F170A7" w:rsidRDefault="00F170A7" w:rsidP="00F170A7"/>
    <w:p w14:paraId="5C0372BC" w14:textId="77777777" w:rsidR="00F170A7" w:rsidRPr="00493138" w:rsidRDefault="00F170A7" w:rsidP="00F170A7"/>
    <w:p w14:paraId="0B557682" w14:textId="77777777" w:rsidR="00F170A7" w:rsidRDefault="00F170A7" w:rsidP="00F170A7">
      <w:r>
        <w:br w:type="page"/>
      </w:r>
    </w:p>
    <w:p w14:paraId="412D720B" w14:textId="3C782096" w:rsidR="00F170A7" w:rsidRDefault="00316FB9" w:rsidP="002073B5">
      <w:pPr>
        <w:pStyle w:val="Heading6"/>
        <w:rPr>
          <w:noProof/>
          <w:lang w:val="en-US"/>
        </w:rPr>
      </w:pPr>
      <w:bookmarkStart w:id="21" w:name="_Appendix_1_–"/>
      <w:bookmarkEnd w:id="21"/>
      <w:r>
        <w:rPr>
          <w:noProof/>
          <w:lang w:val="en-US"/>
        </w:rPr>
        <w:lastRenderedPageBreak/>
        <w:t xml:space="preserve">Appendix 1 – Mortality Analysis </w:t>
      </w:r>
    </w:p>
    <w:p w14:paraId="6786FD65" w14:textId="348B137E" w:rsidR="00316FB9" w:rsidRDefault="00316FB9" w:rsidP="00316FB9">
      <w:pPr>
        <w:tabs>
          <w:tab w:val="left" w:pos="2280"/>
        </w:tabs>
        <w:rPr>
          <w:noProof/>
          <w:lang w:val="en-US"/>
        </w:rPr>
      </w:pPr>
      <w:r>
        <w:object w:dxaOrig="1520" w:dyaOrig="985" w14:anchorId="49A742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48pt" o:ole="">
            <v:imagedata r:id="rId17" o:title=""/>
          </v:shape>
          <o:OLEObject Type="Embed" ProgID="PowerPoint.Show.12" ShapeID="_x0000_i1025" DrawAspect="Icon" ObjectID="_1724073045" r:id="rId18"/>
        </w:object>
      </w:r>
    </w:p>
    <w:p w14:paraId="03F98B26" w14:textId="77777777" w:rsidR="002073B5" w:rsidRDefault="004C1E07">
      <w:r>
        <w:rPr>
          <w:noProof/>
          <w:lang w:val="en-US"/>
        </w:rPr>
        <w:softHyphen/>
      </w:r>
      <w:r>
        <w:rPr>
          <w:noProof/>
          <w:lang w:val="en-US"/>
        </w:rPr>
        <w:softHyphen/>
      </w:r>
      <w:bookmarkEnd w:id="0"/>
      <w:bookmarkEnd w:id="1"/>
      <w:bookmarkEnd w:id="2"/>
      <w:bookmarkEnd w:id="3"/>
    </w:p>
    <w:p w14:paraId="3D9055F7" w14:textId="77777777" w:rsidR="002073B5" w:rsidRDefault="002073B5">
      <w:pPr>
        <w:spacing w:before="0" w:after="0"/>
      </w:pPr>
      <w:r>
        <w:br w:type="page"/>
      </w:r>
    </w:p>
    <w:p w14:paraId="4D8575E6" w14:textId="175BF345" w:rsidR="00BA4C29" w:rsidRPr="002073B5" w:rsidRDefault="00316FB9" w:rsidP="002073B5">
      <w:pPr>
        <w:pStyle w:val="Heading6"/>
        <w:rPr>
          <w:rStyle w:val="Heading6Char"/>
          <w:b/>
          <w:bCs/>
        </w:rPr>
      </w:pPr>
      <w:bookmarkStart w:id="22" w:name="_Appendix_2_-"/>
      <w:bookmarkEnd w:id="22"/>
      <w:r w:rsidRPr="002073B5">
        <w:rPr>
          <w:rStyle w:val="Heading6Char"/>
          <w:b/>
          <w:bCs/>
        </w:rPr>
        <w:t>Appendix 2 - BLMK LMNS Equity &amp; Equality Health Analysis and Coproduction</w:t>
      </w:r>
    </w:p>
    <w:p w14:paraId="2CF76ED7" w14:textId="29825C63" w:rsidR="00316FB9" w:rsidRDefault="00316FB9">
      <w:r>
        <w:object w:dxaOrig="1520" w:dyaOrig="985" w14:anchorId="2B63E747">
          <v:shape id="_x0000_i1026" type="#_x0000_t75" style="width:78pt;height:48pt" o:ole="">
            <v:imagedata r:id="rId19" o:title=""/>
          </v:shape>
          <o:OLEObject Type="Embed" ProgID="PowerPoint.Show.12" ShapeID="_x0000_i1026" DrawAspect="Icon" ObjectID="_1724073046" r:id="rId20"/>
        </w:object>
      </w:r>
    </w:p>
    <w:p w14:paraId="091F14D7" w14:textId="086F2B8A" w:rsidR="00316FB9" w:rsidRDefault="00316FB9">
      <w:pPr>
        <w:spacing w:before="0" w:after="0"/>
      </w:pPr>
      <w:r>
        <w:br w:type="page"/>
      </w:r>
    </w:p>
    <w:p w14:paraId="2BE5FFC9" w14:textId="3F997343" w:rsidR="00316FB9" w:rsidRDefault="00316FB9" w:rsidP="002073B5">
      <w:pPr>
        <w:pStyle w:val="Heading6"/>
      </w:pPr>
      <w:bookmarkStart w:id="23" w:name="_Appendix_3_–"/>
      <w:bookmarkEnd w:id="23"/>
      <w:r>
        <w:lastRenderedPageBreak/>
        <w:t>Appendix 3 – Gap Analysis</w:t>
      </w:r>
    </w:p>
    <w:p w14:paraId="7CE79DC3" w14:textId="0CA07E49" w:rsidR="00316FB9" w:rsidRDefault="00316FB9" w:rsidP="00316FB9">
      <w:r>
        <w:object w:dxaOrig="1520" w:dyaOrig="985" w14:anchorId="5C9C4C88">
          <v:shape id="_x0000_i1027" type="#_x0000_t75" style="width:78pt;height:48pt" o:ole="">
            <v:imagedata r:id="rId21" o:title=""/>
          </v:shape>
          <o:OLEObject Type="Embed" ProgID="Excel.Sheet.12" ShapeID="_x0000_i1027" DrawAspect="Icon" ObjectID="_1724073047" r:id="rId22"/>
        </w:object>
      </w:r>
    </w:p>
    <w:p w14:paraId="04196F3F" w14:textId="5ECD6441" w:rsidR="00316FB9" w:rsidRDefault="00316FB9" w:rsidP="00316FB9"/>
    <w:p w14:paraId="088BFD70" w14:textId="7D8673C5" w:rsidR="00316FB9" w:rsidRDefault="00316FB9">
      <w:pPr>
        <w:spacing w:before="0" w:after="0"/>
      </w:pPr>
      <w:r>
        <w:br w:type="page"/>
      </w:r>
    </w:p>
    <w:p w14:paraId="2A1454B6" w14:textId="4B3E9F68" w:rsidR="00316FB9" w:rsidRDefault="00316FB9" w:rsidP="002073B5">
      <w:pPr>
        <w:pStyle w:val="Heading6"/>
      </w:pPr>
      <w:bookmarkStart w:id="24" w:name="_Glossary"/>
      <w:bookmarkEnd w:id="24"/>
      <w:r>
        <w:lastRenderedPageBreak/>
        <w:t>Glossary</w:t>
      </w:r>
    </w:p>
    <w:p w14:paraId="7978C268" w14:textId="77777777" w:rsidR="00316FB9" w:rsidRDefault="00316FB9" w:rsidP="00316FB9">
      <w:r>
        <w:rPr>
          <w:b/>
          <w:bCs/>
        </w:rPr>
        <w:t xml:space="preserve">10 Steps to Safety </w:t>
      </w:r>
      <w:r w:rsidRPr="00C13C22">
        <w:t>– an incentive element of the scheme that supports delivery of safer maternity care. The ten safety actions are designed to improve the delivery of best practice in maternity and neonatal services.</w:t>
      </w:r>
    </w:p>
    <w:p w14:paraId="28C701E6" w14:textId="77777777" w:rsidR="00316FB9" w:rsidRDefault="00316FB9" w:rsidP="00316FB9">
      <w:pPr>
        <w:rPr>
          <w:b/>
          <w:bCs/>
        </w:rPr>
      </w:pPr>
      <w:r w:rsidRPr="00C13C22">
        <w:rPr>
          <w:b/>
          <w:bCs/>
        </w:rPr>
        <w:t>Better Births</w:t>
      </w:r>
      <w:r>
        <w:t xml:space="preserve"> – a five-year forward view for improving outcomes in maternity care. It specifically sets out the vision for planning, designing safe delivery of maternity services.</w:t>
      </w:r>
    </w:p>
    <w:p w14:paraId="75A0A09B" w14:textId="77777777" w:rsidR="00316FB9" w:rsidRDefault="00316FB9" w:rsidP="00316FB9">
      <w:r w:rsidRPr="00C13C22">
        <w:rPr>
          <w:b/>
          <w:bCs/>
        </w:rPr>
        <w:t>Social Determinants of Health</w:t>
      </w:r>
      <w:r>
        <w:t xml:space="preserve"> – the conditions with which people are born, grow, work, live and age and the wider forces and systems that shape the conditions of daily life and health of our population.</w:t>
      </w:r>
    </w:p>
    <w:p w14:paraId="2E3E4229" w14:textId="77777777" w:rsidR="00316FB9" w:rsidRDefault="00316FB9" w:rsidP="00316FB9">
      <w:r w:rsidRPr="001D04F1">
        <w:rPr>
          <w:b/>
          <w:bCs/>
        </w:rPr>
        <w:t>Clinical Reference Group</w:t>
      </w:r>
      <w:r>
        <w:t xml:space="preserve"> – a group comprising of maternity, obstetric and neonatal clinicians who come together to work on safety and quality initiatives that will improve outcomes for maternity and neonatal services.</w:t>
      </w:r>
    </w:p>
    <w:p w14:paraId="257CEF72" w14:textId="77777777" w:rsidR="00316FB9" w:rsidRDefault="00316FB9" w:rsidP="00316FB9">
      <w:r w:rsidRPr="001D04F1">
        <w:rPr>
          <w:b/>
          <w:bCs/>
        </w:rPr>
        <w:t>Community Hubs</w:t>
      </w:r>
      <w:r>
        <w:t xml:space="preserve"> – a local centre where women can access different aspects of their maternity care.</w:t>
      </w:r>
    </w:p>
    <w:p w14:paraId="44FAA601" w14:textId="77777777" w:rsidR="00316FB9" w:rsidRDefault="00316FB9" w:rsidP="00316FB9">
      <w:r w:rsidRPr="001D04F1">
        <w:rPr>
          <w:b/>
          <w:bCs/>
        </w:rPr>
        <w:t>Continuity of Carer</w:t>
      </w:r>
      <w:r>
        <w:t xml:space="preserve"> – a way of delivering maternity care so that women receive dedicated support from the same midwifery team throughout their pregnancy.</w:t>
      </w:r>
    </w:p>
    <w:p w14:paraId="5EBF5A0A" w14:textId="77777777" w:rsidR="00316FB9" w:rsidRDefault="00316FB9" w:rsidP="00316FB9">
      <w:r w:rsidRPr="001D04F1">
        <w:rPr>
          <w:b/>
          <w:bCs/>
        </w:rPr>
        <w:t>Continuous Quality Improvement</w:t>
      </w:r>
      <w:r>
        <w:t xml:space="preserve"> – an approach to delivering step-by-step improvements in processes, safety, and patient care.</w:t>
      </w:r>
    </w:p>
    <w:p w14:paraId="6DEE1E20" w14:textId="77777777" w:rsidR="00316FB9" w:rsidRDefault="00316FB9" w:rsidP="00316FB9">
      <w:r w:rsidRPr="001D04F1">
        <w:rPr>
          <w:b/>
          <w:bCs/>
        </w:rPr>
        <w:t>Co-production</w:t>
      </w:r>
      <w:r>
        <w:t xml:space="preserve"> – an approach to decision-making and service design through understanding the needs of service users and engaging them closely in the design and delivery of services.</w:t>
      </w:r>
    </w:p>
    <w:p w14:paraId="6306B26D" w14:textId="77777777" w:rsidR="00316FB9" w:rsidRDefault="00316FB9" w:rsidP="00316FB9">
      <w:proofErr w:type="spellStart"/>
      <w:r w:rsidRPr="007C4C56">
        <w:rPr>
          <w:b/>
          <w:bCs/>
        </w:rPr>
        <w:t>Cosanguineous</w:t>
      </w:r>
      <w:proofErr w:type="spellEnd"/>
      <w:r w:rsidRPr="007C4C56">
        <w:rPr>
          <w:b/>
          <w:bCs/>
        </w:rPr>
        <w:t xml:space="preserve"> Couples</w:t>
      </w:r>
      <w:r>
        <w:t xml:space="preserve"> – close-relative relationships</w:t>
      </w:r>
    </w:p>
    <w:p w14:paraId="12F7E2BB" w14:textId="77777777" w:rsidR="00316FB9" w:rsidRDefault="00316FB9" w:rsidP="00316FB9">
      <w:r w:rsidRPr="007C4C56">
        <w:rPr>
          <w:b/>
          <w:bCs/>
        </w:rPr>
        <w:t>Cultural Competence</w:t>
      </w:r>
      <w:r>
        <w:t xml:space="preserve"> – the ability to effectively interact with people from different cultures through a knowledge and appreciate of cultural differences.</w:t>
      </w:r>
    </w:p>
    <w:p w14:paraId="4AC1DF53" w14:textId="77777777" w:rsidR="00316FB9" w:rsidRDefault="00316FB9" w:rsidP="00316FB9">
      <w:r w:rsidRPr="007C4C56">
        <w:rPr>
          <w:b/>
          <w:bCs/>
        </w:rPr>
        <w:t>Health Inequalities</w:t>
      </w:r>
      <w:r>
        <w:t xml:space="preserve"> – differences in health between people or groups of people that may be considered unfair.</w:t>
      </w:r>
    </w:p>
    <w:p w14:paraId="0AA14042" w14:textId="77777777" w:rsidR="00316FB9" w:rsidRDefault="00316FB9" w:rsidP="00316FB9">
      <w:r w:rsidRPr="007C4C56">
        <w:rPr>
          <w:b/>
          <w:bCs/>
        </w:rPr>
        <w:t>Healthwatch</w:t>
      </w:r>
      <w:r>
        <w:t xml:space="preserve"> – the independent champion for those who use health and social care services. Their purpose is to understand what matters to local people and help to make sure that views shape the support needed.</w:t>
      </w:r>
    </w:p>
    <w:p w14:paraId="672AD3EE" w14:textId="77777777" w:rsidR="00316FB9" w:rsidRDefault="00316FB9" w:rsidP="00316FB9">
      <w:r w:rsidRPr="005E2017">
        <w:rPr>
          <w:b/>
          <w:bCs/>
        </w:rPr>
        <w:t>Integrated Care Board</w:t>
      </w:r>
      <w:r>
        <w:t xml:space="preserve"> (ICB) – the statutory organization bringing the NHS together locally to improve population health and establish shared strategic priorities within the NHS.</w:t>
      </w:r>
    </w:p>
    <w:p w14:paraId="711134E3" w14:textId="77777777" w:rsidR="00316FB9" w:rsidRDefault="00316FB9" w:rsidP="00316FB9">
      <w:r w:rsidRPr="005E2017">
        <w:rPr>
          <w:b/>
          <w:bCs/>
        </w:rPr>
        <w:t>Integrated Care System</w:t>
      </w:r>
      <w:r>
        <w:t xml:space="preserve"> (ICS) – partnership of organisations that come together to plan and deliver joined up health and care services and to improve the lives of people who live and work in their area.</w:t>
      </w:r>
    </w:p>
    <w:p w14:paraId="3C26EA17" w14:textId="77777777" w:rsidR="00316FB9" w:rsidRDefault="00316FB9" w:rsidP="00316FB9">
      <w:r w:rsidRPr="005E2017">
        <w:rPr>
          <w:b/>
          <w:bCs/>
        </w:rPr>
        <w:lastRenderedPageBreak/>
        <w:t>Local Maternity and Neonatal System</w:t>
      </w:r>
      <w:r>
        <w:t xml:space="preserve"> (LMNS) – a group of people locally involved in either providing, </w:t>
      </w:r>
      <w:proofErr w:type="gramStart"/>
      <w:r>
        <w:t>receiving</w:t>
      </w:r>
      <w:proofErr w:type="gramEnd"/>
      <w:r>
        <w:t xml:space="preserve"> or commissioning maternity and neonatal care.</w:t>
      </w:r>
    </w:p>
    <w:p w14:paraId="3BEF577C" w14:textId="77777777" w:rsidR="00316FB9" w:rsidRDefault="00316FB9" w:rsidP="00316FB9">
      <w:r w:rsidRPr="005E2017">
        <w:rPr>
          <w:b/>
          <w:bCs/>
        </w:rPr>
        <w:t>LMNS Dashboard</w:t>
      </w:r>
      <w:r>
        <w:t xml:space="preserve"> – a tool for monitoring progress against targets for a range of clinical and non-clinical indicators for maternity and neonatal services.</w:t>
      </w:r>
    </w:p>
    <w:p w14:paraId="67FC15CC" w14:textId="77777777" w:rsidR="00316FB9" w:rsidRDefault="00316FB9" w:rsidP="00316FB9">
      <w:r w:rsidRPr="00770997">
        <w:rPr>
          <w:b/>
          <w:bCs/>
        </w:rPr>
        <w:t>Maternal Mental Health Service</w:t>
      </w:r>
      <w:r>
        <w:t xml:space="preserve"> – a service </w:t>
      </w:r>
      <w:r w:rsidRPr="00177201">
        <w:rPr>
          <w:rFonts w:asciiTheme="minorHAnsi" w:hAnsiTheme="minorHAnsi"/>
          <w:sz w:val="22"/>
        </w:rPr>
        <w:t>combin</w:t>
      </w:r>
      <w:r>
        <w:t>ing</w:t>
      </w:r>
      <w:r w:rsidRPr="00177201">
        <w:rPr>
          <w:rFonts w:asciiTheme="minorHAnsi" w:hAnsiTheme="minorHAnsi"/>
          <w:sz w:val="22"/>
        </w:rPr>
        <w:t xml:space="preserve"> maternity, reproductive health and psychological therapy for women experiencing moderate to severe or complex mental health difficulties directly arising from, or related to, their maternity experience.</w:t>
      </w:r>
    </w:p>
    <w:p w14:paraId="4CDD2693" w14:textId="77777777" w:rsidR="00316FB9" w:rsidRDefault="00316FB9" w:rsidP="00316FB9">
      <w:r w:rsidRPr="00770997">
        <w:rPr>
          <w:b/>
          <w:bCs/>
        </w:rPr>
        <w:t>Maternal Medicine Network</w:t>
      </w:r>
      <w:r>
        <w:t xml:space="preserve"> – a service </w:t>
      </w:r>
      <w:r w:rsidRPr="00770997">
        <w:rPr>
          <w:rFonts w:asciiTheme="minorHAnsi" w:hAnsiTheme="minorHAnsi"/>
          <w:sz w:val="22"/>
        </w:rPr>
        <w:t>providing pre-pregnancy, antenatal and postnatal care for women who have significant medical problems that pre-date or arise in pregnancy or the puerperium.</w:t>
      </w:r>
    </w:p>
    <w:p w14:paraId="5B1DABB8" w14:textId="77777777" w:rsidR="00316FB9" w:rsidRDefault="00316FB9" w:rsidP="00316FB9">
      <w:r w:rsidRPr="009D0740">
        <w:rPr>
          <w:b/>
          <w:bCs/>
        </w:rPr>
        <w:t>Maternity Journey Action Group</w:t>
      </w:r>
      <w:r>
        <w:t xml:space="preserve"> (MJAG) – a group comprising of people from the LMNS who come together to oversee progress against the maternity transformation programme.</w:t>
      </w:r>
    </w:p>
    <w:p w14:paraId="1C519547" w14:textId="77777777" w:rsidR="00316FB9" w:rsidRDefault="00316FB9" w:rsidP="00316FB9">
      <w:r w:rsidRPr="009D0740">
        <w:rPr>
          <w:b/>
          <w:bCs/>
        </w:rPr>
        <w:t>Maternity Services Data Set</w:t>
      </w:r>
      <w:r>
        <w:t xml:space="preserve"> – a patient-level data set that capture information about activity carried out by Maternity Services relating to a mother and baby (s), from the point of the first booking appointment until mother and baby (s) are discharged from maternity services.</w:t>
      </w:r>
    </w:p>
    <w:p w14:paraId="00D879B2" w14:textId="77777777" w:rsidR="00316FB9" w:rsidRDefault="00316FB9" w:rsidP="00316FB9">
      <w:r w:rsidRPr="009D0740">
        <w:rPr>
          <w:b/>
          <w:bCs/>
        </w:rPr>
        <w:t>Maternity Voices Partnership</w:t>
      </w:r>
      <w:r>
        <w:t xml:space="preserve"> – a NHS working group: a team of women and their families, commissioners, and providers (midwives and doctors) working together to review and contribute to the development of local maternity care.</w:t>
      </w:r>
    </w:p>
    <w:p w14:paraId="0BC15E49" w14:textId="77777777" w:rsidR="00316FB9" w:rsidRDefault="00316FB9" w:rsidP="00316FB9">
      <w:r w:rsidRPr="009D0740">
        <w:rPr>
          <w:b/>
          <w:bCs/>
        </w:rPr>
        <w:t>NHS Diabetes Prevention Programme</w:t>
      </w:r>
      <w:r>
        <w:t xml:space="preserve"> – a programme that identifies people at risk of developing type 2 diabetes and refers them to an evidence-based lifestyle change programme.</w:t>
      </w:r>
    </w:p>
    <w:p w14:paraId="144AC7FA" w14:textId="77777777" w:rsidR="00316FB9" w:rsidRDefault="00316FB9" w:rsidP="00316FB9">
      <w:r w:rsidRPr="005C3F75">
        <w:rPr>
          <w:b/>
          <w:bCs/>
        </w:rPr>
        <w:t>Ockenden Immediate and Essential Actions</w:t>
      </w:r>
      <w:r>
        <w:t xml:space="preserve"> – actions for implementation by local trusts as outlined in the interim and final Ockenden report following the review of maternity services at Shrewsbury and Telford Hospital NHS Trust.</w:t>
      </w:r>
    </w:p>
    <w:p w14:paraId="13E67C4E" w14:textId="77777777" w:rsidR="00316FB9" w:rsidRDefault="00316FB9" w:rsidP="00316FB9">
      <w:r w:rsidRPr="005C3F75">
        <w:rPr>
          <w:b/>
          <w:bCs/>
        </w:rPr>
        <w:t>Perinatal Pelvic Health Service</w:t>
      </w:r>
      <w:r>
        <w:t xml:space="preserve"> – a service providing support to prevent and treat incontinence and other pelvic health issues throughout pregnancy.</w:t>
      </w:r>
    </w:p>
    <w:p w14:paraId="0C3B7A31" w14:textId="77777777" w:rsidR="00316FB9" w:rsidRDefault="00316FB9" w:rsidP="00316FB9">
      <w:r w:rsidRPr="005C3F75">
        <w:rPr>
          <w:b/>
          <w:bCs/>
        </w:rPr>
        <w:t>Personalised Care and Support Plans</w:t>
      </w:r>
      <w:r>
        <w:t xml:space="preserve"> (PCSP) – a document that support pregnant people to identify and capture what matters to them when using maternity services and make sure that their care reflects this.</w:t>
      </w:r>
    </w:p>
    <w:p w14:paraId="60CB6E52" w14:textId="77777777" w:rsidR="00316FB9" w:rsidRDefault="00316FB9" w:rsidP="00316FB9">
      <w:r w:rsidRPr="005C3F75">
        <w:rPr>
          <w:b/>
          <w:bCs/>
        </w:rPr>
        <w:t>Preconception care</w:t>
      </w:r>
      <w:r>
        <w:t xml:space="preserve"> – improving the long and short-term health outcomes of women and their children; allowing physical and mental health conditions and social needs to be addressed and managed prior to pregnancy; allowing women to be aware of potential risks and make an informed decision about their pregnancy.</w:t>
      </w:r>
    </w:p>
    <w:p w14:paraId="7754310A" w14:textId="77777777" w:rsidR="00316FB9" w:rsidRDefault="00316FB9" w:rsidP="00316FB9">
      <w:r w:rsidRPr="008E6C9F">
        <w:rPr>
          <w:b/>
          <w:bCs/>
        </w:rPr>
        <w:t>Primary Care Network</w:t>
      </w:r>
      <w:r>
        <w:t xml:space="preserve"> (PCN) – groups of practices working together to focus local patient care.</w:t>
      </w:r>
    </w:p>
    <w:p w14:paraId="73EA4EB5" w14:textId="77777777" w:rsidR="00316FB9" w:rsidRDefault="00316FB9" w:rsidP="00316FB9">
      <w:r w:rsidRPr="008E6C9F">
        <w:rPr>
          <w:b/>
          <w:bCs/>
        </w:rPr>
        <w:lastRenderedPageBreak/>
        <w:t>Serious Incidents</w:t>
      </w:r>
      <w:r>
        <w:t xml:space="preserve"> – adverse events that have a profound impact on patients, carers, NHS staff or NHS organisations.</w:t>
      </w:r>
    </w:p>
    <w:p w14:paraId="7EDA5C2D" w14:textId="77777777" w:rsidR="00316FB9" w:rsidRDefault="00316FB9" w:rsidP="00316FB9">
      <w:r w:rsidRPr="008E6C9F">
        <w:rPr>
          <w:b/>
          <w:bCs/>
        </w:rPr>
        <w:t>Voluntary Community and Social Enterprise</w:t>
      </w:r>
      <w:r>
        <w:t xml:space="preserve"> (VSCE) – a non-governmental organization that is value-driven and reinvests its surpluses to further social, environmental, cultural objectives.</w:t>
      </w:r>
    </w:p>
    <w:p w14:paraId="1A0F363E" w14:textId="77777777" w:rsidR="00316FB9" w:rsidRDefault="00316FB9" w:rsidP="00316FB9">
      <w:r w:rsidRPr="008E6C9F">
        <w:rPr>
          <w:b/>
          <w:bCs/>
        </w:rPr>
        <w:t>Workforce Race Equality Scheme</w:t>
      </w:r>
      <w:r>
        <w:t xml:space="preserve"> (WRES) – a framework for achieving race equality in the workplace in NHS organisations.</w:t>
      </w:r>
    </w:p>
    <w:p w14:paraId="3C762B81" w14:textId="77777777" w:rsidR="00316FB9" w:rsidRPr="00316FB9" w:rsidRDefault="00316FB9" w:rsidP="00316FB9"/>
    <w:p w14:paraId="490E43F2" w14:textId="77777777" w:rsidR="00316FB9" w:rsidRDefault="00316FB9"/>
    <w:sectPr w:rsidR="00316FB9" w:rsidSect="00F170A7">
      <w:pgSz w:w="11900" w:h="16840"/>
      <w:pgMar w:top="1077" w:right="1077" w:bottom="255" w:left="1077" w:header="227" w:footer="27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06FDC9" w14:textId="77777777" w:rsidR="008B3B3D" w:rsidRDefault="008B3B3D" w:rsidP="00875E33">
      <w:pPr>
        <w:spacing w:before="0" w:after="0"/>
      </w:pPr>
      <w:r>
        <w:separator/>
      </w:r>
    </w:p>
  </w:endnote>
  <w:endnote w:type="continuationSeparator" w:id="0">
    <w:p w14:paraId="1EF78A9F" w14:textId="77777777" w:rsidR="008B3B3D" w:rsidRDefault="008B3B3D" w:rsidP="00875E33">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PGothic">
    <w:panose1 w:val="020B0600070205080204"/>
    <w:charset w:val="80"/>
    <w:family w:val="swiss"/>
    <w:pitch w:val="variable"/>
    <w:sig w:usb0="E00002FF" w:usb1="6AC7FDFB" w:usb2="08000012" w:usb3="00000000" w:csb0="0002009F" w:csb1="00000000"/>
  </w:font>
  <w:font w:name="Calibri">
    <w:panose1 w:val="020F0502020204030204"/>
    <w:charset w:val="00"/>
    <w:family w:val="swiss"/>
    <w:pitch w:val="variable"/>
    <w:sig w:usb0="E1002AFF" w:usb1="4000ACFF"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21288F" w14:textId="352A4BFB" w:rsidR="00E1165D" w:rsidRDefault="00CA313A" w:rsidP="0086472D">
    <w:pPr>
      <w:pStyle w:val="Footer"/>
      <w:tabs>
        <w:tab w:val="clear" w:pos="4513"/>
        <w:tab w:val="clear" w:pos="9026"/>
        <w:tab w:val="left" w:pos="1418"/>
        <w:tab w:val="left" w:pos="1701"/>
        <w:tab w:val="right" w:pos="10065"/>
      </w:tabs>
    </w:pPr>
    <w:r w:rsidRPr="0028638B">
      <w:rPr>
        <w:sz w:val="22"/>
      </w:rPr>
      <w:t xml:space="preserve">Page </w:t>
    </w:r>
    <w:r w:rsidRPr="0028638B">
      <w:rPr>
        <w:sz w:val="22"/>
      </w:rPr>
      <w:fldChar w:fldCharType="begin"/>
    </w:r>
    <w:r w:rsidRPr="0028638B">
      <w:rPr>
        <w:sz w:val="22"/>
      </w:rPr>
      <w:instrText xml:space="preserve"> PAGE </w:instrText>
    </w:r>
    <w:r w:rsidRPr="0028638B">
      <w:rPr>
        <w:sz w:val="22"/>
      </w:rPr>
      <w:fldChar w:fldCharType="separate"/>
    </w:r>
    <w:r>
      <w:rPr>
        <w:sz w:val="22"/>
      </w:rPr>
      <w:t>1</w:t>
    </w:r>
    <w:r w:rsidRPr="0028638B">
      <w:rPr>
        <w:sz w:val="22"/>
      </w:rPr>
      <w:fldChar w:fldCharType="end"/>
    </w:r>
    <w:r w:rsidRPr="0028638B">
      <w:rPr>
        <w:sz w:val="22"/>
      </w:rPr>
      <w:t xml:space="preserve"> of </w:t>
    </w:r>
    <w:r w:rsidRPr="0028638B">
      <w:rPr>
        <w:sz w:val="22"/>
      </w:rPr>
      <w:fldChar w:fldCharType="begin"/>
    </w:r>
    <w:r w:rsidRPr="0028638B">
      <w:rPr>
        <w:sz w:val="22"/>
      </w:rPr>
      <w:instrText xml:space="preserve"> NUMPAGES  </w:instrText>
    </w:r>
    <w:r w:rsidRPr="0028638B">
      <w:rPr>
        <w:sz w:val="22"/>
      </w:rPr>
      <w:fldChar w:fldCharType="separate"/>
    </w:r>
    <w:r>
      <w:rPr>
        <w:sz w:val="22"/>
      </w:rPr>
      <w:t>4</w:t>
    </w:r>
    <w:r w:rsidRPr="0028638B">
      <w:rPr>
        <w:sz w:val="22"/>
      </w:rPr>
      <w:fldChar w:fldCharType="end"/>
    </w:r>
    <w:r>
      <w:tab/>
    </w:r>
    <w:r>
      <w:fldChar w:fldCharType="begin"/>
    </w:r>
    <w:r>
      <w:instrText xml:space="preserve"> TITLE  \* MERGEFORMAT </w:instrText>
    </w:r>
    <w:r>
      <w:fldChar w:fldCharType="end"/>
    </w:r>
    <w:r>
      <w:fldChar w:fldCharType="begin"/>
    </w:r>
    <w:r>
      <w:instrText xml:space="preserve"> TITLE  \* MERGEFORMAT </w:instrText>
    </w:r>
    <w:r>
      <w:fldChar w:fldCharType="end"/>
    </w:r>
    <w:r>
      <w:tab/>
      <w:t xml:space="preserve"> </w:t>
    </w:r>
    <w:r w:rsidR="0086472D">
      <w:ptab w:relativeTo="margin" w:alignment="right" w:leader="none"/>
    </w:r>
    <w:r w:rsidRPr="00366D82">
      <w:rPr>
        <w:noProof/>
      </w:rPr>
      <w:drawing>
        <wp:inline distT="0" distB="0" distL="0" distR="0" wp14:anchorId="38139E88" wp14:editId="63B58B4A">
          <wp:extent cx="2000992" cy="82800"/>
          <wp:effectExtent l="0" t="0" r="0" b="6350"/>
          <wp:docPr id="8" name="Picture 7">
            <a:extLst xmlns:a="http://schemas.openxmlformats.org/drawingml/2006/main">
              <a:ext uri="{FF2B5EF4-FFF2-40B4-BE49-F238E27FC236}">
                <a16:creationId xmlns:a16="http://schemas.microsoft.com/office/drawing/2014/main" id="{2252987E-87A3-A74D-BF38-A2C447910068}"/>
              </a:ext>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2252987E-87A3-A74D-BF38-A2C447910068}"/>
                      </a:ext>
                      <a:ext uri="{C183D7F6-B498-43B3-948B-1728B52AA6E4}">
                        <adec:decorative xmlns:adec="http://schemas.microsoft.com/office/drawing/2017/decorative" val="1"/>
                      </a:ext>
                    </a:extLst>
                  </pic:cNvPr>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00992" cy="828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2E41FA" w14:textId="77777777" w:rsidR="008B3B3D" w:rsidRDefault="008B3B3D" w:rsidP="00875E33">
      <w:pPr>
        <w:spacing w:before="0" w:after="0"/>
      </w:pPr>
      <w:r>
        <w:separator/>
      </w:r>
    </w:p>
  </w:footnote>
  <w:footnote w:type="continuationSeparator" w:id="0">
    <w:p w14:paraId="20EE9A51" w14:textId="77777777" w:rsidR="008B3B3D" w:rsidRDefault="008B3B3D" w:rsidP="00875E33">
      <w:pPr>
        <w:spacing w:before="0" w:after="0"/>
      </w:pPr>
      <w:r>
        <w:continuationSeparator/>
      </w:r>
    </w:p>
  </w:footnote>
  <w:footnote w:id="1">
    <w:p w14:paraId="3502AD5D" w14:textId="77777777" w:rsidR="003F0F5F" w:rsidRDefault="003F0F5F" w:rsidP="003F0F5F">
      <w:pPr>
        <w:pStyle w:val="FootnoteText"/>
      </w:pPr>
      <w:r>
        <w:rPr>
          <w:rStyle w:val="FootnoteReference"/>
        </w:rPr>
        <w:footnoteRef/>
      </w:r>
      <w:r>
        <w:t xml:space="preserve"> ONS Child and infant mortality in England and Wales: 2020, Office for National Statistics, www.ons.gov.uk</w:t>
      </w:r>
    </w:p>
  </w:footnote>
  <w:footnote w:id="2">
    <w:p w14:paraId="42C1A15A" w14:textId="77777777" w:rsidR="003F0F5F" w:rsidRDefault="003F0F5F" w:rsidP="003F0F5F">
      <w:pPr>
        <w:pStyle w:val="FootnoteText"/>
      </w:pPr>
      <w:r>
        <w:rPr>
          <w:rStyle w:val="FootnoteReference"/>
        </w:rPr>
        <w:footnoteRef/>
      </w:r>
      <w:r>
        <w:t xml:space="preserve"> Saving Lives, Improving Mother’s Care: Lessons learned to inform maternity care from UK and Ireland Confidential </w:t>
      </w:r>
      <w:proofErr w:type="spellStart"/>
      <w:r>
        <w:t>Equiries</w:t>
      </w:r>
      <w:proofErr w:type="spellEnd"/>
      <w:r>
        <w:t xml:space="preserve"> into Maternal Deaths and Morbidity 2017-2019, MBRRACE-UK, www.npeu.ox.ac.uk</w:t>
      </w:r>
    </w:p>
  </w:footnote>
  <w:footnote w:id="3">
    <w:p w14:paraId="1957C800" w14:textId="77777777" w:rsidR="003F0F5F" w:rsidRDefault="003F0F5F" w:rsidP="003F0F5F">
      <w:pPr>
        <w:pStyle w:val="FootnoteText"/>
      </w:pPr>
      <w:r>
        <w:rPr>
          <w:rStyle w:val="FootnoteReference"/>
        </w:rPr>
        <w:footnoteRef/>
      </w:r>
      <w:r>
        <w:t xml:space="preserve"> ONS </w:t>
      </w:r>
      <w:proofErr w:type="gramStart"/>
      <w:r>
        <w:t>Child bearing</w:t>
      </w:r>
      <w:proofErr w:type="gramEnd"/>
      <w:r>
        <w:t xml:space="preserve"> for women born in different years, England and Wales, Office for National Statistics, www.ons.gov.uk</w:t>
      </w:r>
    </w:p>
  </w:footnote>
  <w:footnote w:id="4">
    <w:p w14:paraId="030E9297" w14:textId="77777777" w:rsidR="003A12C4" w:rsidRDefault="003A12C4" w:rsidP="003A12C4">
      <w:pPr>
        <w:pStyle w:val="FootnoteText"/>
      </w:pPr>
      <w:r>
        <w:rPr>
          <w:rStyle w:val="FootnoteReference"/>
        </w:rPr>
        <w:footnoteRef/>
      </w:r>
      <w:r>
        <w:t xml:space="preserve"> </w:t>
      </w:r>
      <w:hyperlink r:id="rId1" w:history="1">
        <w:r>
          <w:rPr>
            <w:rStyle w:val="Hyperlink"/>
          </w:rPr>
          <w:t>Microsoft Power BI</w:t>
        </w:r>
      </w:hyperlink>
      <w:r>
        <w:t xml:space="preserve"> – Maternity Services Dashboard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2FD404" w14:textId="63ED6159" w:rsidR="00584091" w:rsidRDefault="00CF0AD2" w:rsidP="0086472D">
    <w:pPr>
      <w:pStyle w:val="Header"/>
      <w:tabs>
        <w:tab w:val="clear" w:pos="4513"/>
        <w:tab w:val="clear" w:pos="9026"/>
        <w:tab w:val="right" w:pos="9746"/>
      </w:tabs>
    </w:pPr>
    <w:r w:rsidRPr="00584091">
      <w:rPr>
        <w:noProof/>
      </w:rPr>
      <w:drawing>
        <wp:anchor distT="0" distB="0" distL="114300" distR="114300" simplePos="0" relativeHeight="251660288" behindDoc="1" locked="1" layoutInCell="1" allowOverlap="1" wp14:anchorId="1A1E0BF3" wp14:editId="2082AD56">
          <wp:simplePos x="0" y="0"/>
          <wp:positionH relativeFrom="page">
            <wp:align>right</wp:align>
          </wp:positionH>
          <wp:positionV relativeFrom="page">
            <wp:align>top</wp:align>
          </wp:positionV>
          <wp:extent cx="4915440" cy="1313280"/>
          <wp:effectExtent l="0" t="0" r="0" b="0"/>
          <wp:wrapNone/>
          <wp:docPr id="7" name="Picture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extLst>
                      <a:ext uri="{C183D7F6-B498-43B3-948B-1728B52AA6E4}">
                        <adec:decorative xmlns:adec="http://schemas.microsoft.com/office/drawing/2017/decorative" val="1"/>
                      </a:ext>
                    </a:extLst>
                  </pic:cNvPr>
                  <pic:cNvPicPr/>
                </pic:nvPicPr>
                <pic:blipFill rotWithShape="1">
                  <a:blip r:embed="rId1">
                    <a:extLst>
                      <a:ext uri="{28A0092B-C50C-407E-A947-70E740481C1C}">
                        <a14:useLocalDpi xmlns:a14="http://schemas.microsoft.com/office/drawing/2010/main" val="0"/>
                      </a:ext>
                    </a:extLst>
                  </a:blip>
                  <a:srcRect t="76659" r="4185" b="1676"/>
                  <a:stretch/>
                </pic:blipFill>
                <pic:spPr bwMode="auto">
                  <a:xfrm>
                    <a:off x="0" y="0"/>
                    <a:ext cx="4915440" cy="131328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84091" w:rsidRPr="00584091">
      <w:rPr>
        <w:noProof/>
      </w:rPr>
      <w:drawing>
        <wp:inline distT="0" distB="0" distL="0" distR="0" wp14:anchorId="56A6EFA3" wp14:editId="30F54AFC">
          <wp:extent cx="2627964" cy="1021405"/>
          <wp:effectExtent l="0" t="0" r="1270" b="0"/>
          <wp:docPr id="12" name="Picture 12" descr="Logo&#10;&#10;Bedfordshire, Luton and Milton Keynes Health and Care Partnershi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Bedfordshire, Luton and Milton Keynes Health and Care Partnership"/>
                  <pic:cNvPicPr/>
                </pic:nvPicPr>
                <pic:blipFill rotWithShape="1">
                  <a:blip r:embed="rId2"/>
                  <a:srcRect l="3825" t="21342" r="61357" b="16357"/>
                  <a:stretch/>
                </pic:blipFill>
                <pic:spPr bwMode="auto">
                  <a:xfrm>
                    <a:off x="0" y="0"/>
                    <a:ext cx="2629535" cy="1022015"/>
                  </a:xfrm>
                  <a:prstGeom prst="rect">
                    <a:avLst/>
                  </a:prstGeom>
                  <a:ln>
                    <a:noFill/>
                  </a:ln>
                  <a:extLst>
                    <a:ext uri="{53640926-AAD7-44D8-BBD7-CCE9431645EC}">
                      <a14:shadowObscured xmlns:a14="http://schemas.microsoft.com/office/drawing/2010/main"/>
                    </a:ext>
                  </a:extLst>
                </pic:spPr>
              </pic:pic>
            </a:graphicData>
          </a:graphic>
        </wp:inline>
      </w:drawing>
    </w:r>
    <w:r w:rsidR="0086472D">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DC5C4666"/>
    <w:lvl w:ilvl="0">
      <w:start w:val="1"/>
      <w:numFmt w:val="decimal"/>
      <w:pStyle w:val="ListNumber5"/>
      <w:lvlText w:val="%1."/>
      <w:lvlJc w:val="left"/>
      <w:pPr>
        <w:tabs>
          <w:tab w:val="num" w:pos="1492"/>
        </w:tabs>
        <w:ind w:left="1492" w:hanging="360"/>
      </w:pPr>
      <w:rPr>
        <w:rFonts w:hint="default"/>
        <w:b/>
        <w:i w:val="0"/>
      </w:rPr>
    </w:lvl>
  </w:abstractNum>
  <w:abstractNum w:abstractNumId="1" w15:restartNumberingAfterBreak="0">
    <w:nsid w:val="FFFFFF7D"/>
    <w:multiLevelType w:val="singleLevel"/>
    <w:tmpl w:val="38F6C1AC"/>
    <w:lvl w:ilvl="0">
      <w:start w:val="1"/>
      <w:numFmt w:val="decimal"/>
      <w:pStyle w:val="ListNumber4"/>
      <w:lvlText w:val="%1."/>
      <w:lvlJc w:val="left"/>
      <w:pPr>
        <w:tabs>
          <w:tab w:val="num" w:pos="1209"/>
        </w:tabs>
        <w:ind w:left="1209" w:hanging="360"/>
      </w:pPr>
      <w:rPr>
        <w:rFonts w:hint="default"/>
        <w:b/>
        <w:i w:val="0"/>
      </w:rPr>
    </w:lvl>
  </w:abstractNum>
  <w:abstractNum w:abstractNumId="2" w15:restartNumberingAfterBreak="0">
    <w:nsid w:val="FFFFFF7E"/>
    <w:multiLevelType w:val="singleLevel"/>
    <w:tmpl w:val="DD628864"/>
    <w:lvl w:ilvl="0">
      <w:start w:val="1"/>
      <w:numFmt w:val="decimal"/>
      <w:pStyle w:val="ListNumber3"/>
      <w:lvlText w:val="%1."/>
      <w:lvlJc w:val="left"/>
      <w:pPr>
        <w:tabs>
          <w:tab w:val="num" w:pos="926"/>
        </w:tabs>
        <w:ind w:left="926" w:hanging="360"/>
      </w:pPr>
      <w:rPr>
        <w:rFonts w:hint="default"/>
        <w:b/>
        <w:i w:val="0"/>
        <w:color w:val="000000" w:themeColor="text1"/>
        <w:u w:val="none"/>
      </w:rPr>
    </w:lvl>
  </w:abstractNum>
  <w:abstractNum w:abstractNumId="3" w15:restartNumberingAfterBreak="0">
    <w:nsid w:val="FFFFFF7F"/>
    <w:multiLevelType w:val="singleLevel"/>
    <w:tmpl w:val="4808CE60"/>
    <w:lvl w:ilvl="0">
      <w:start w:val="1"/>
      <w:numFmt w:val="decimal"/>
      <w:pStyle w:val="ListNumber2"/>
      <w:lvlText w:val="%1."/>
      <w:lvlJc w:val="left"/>
      <w:pPr>
        <w:tabs>
          <w:tab w:val="num" w:pos="644"/>
        </w:tabs>
        <w:ind w:left="644" w:hanging="360"/>
      </w:pPr>
      <w:rPr>
        <w:rFonts w:hint="default"/>
        <w:b/>
        <w:i w:val="0"/>
      </w:rPr>
    </w:lvl>
  </w:abstractNum>
  <w:abstractNum w:abstractNumId="4" w15:restartNumberingAfterBreak="0">
    <w:nsid w:val="FFFFFF80"/>
    <w:multiLevelType w:val="singleLevel"/>
    <w:tmpl w:val="5B7AC4C2"/>
    <w:lvl w:ilvl="0">
      <w:start w:val="1"/>
      <w:numFmt w:val="bullet"/>
      <w:pStyle w:val="ListBullet5"/>
      <w:lvlText w:val=""/>
      <w:lvlJc w:val="left"/>
      <w:pPr>
        <w:tabs>
          <w:tab w:val="num" w:pos="1494"/>
        </w:tabs>
        <w:ind w:left="1494" w:hanging="360"/>
      </w:pPr>
      <w:rPr>
        <w:rFonts w:ascii="Symbol" w:hAnsi="Symbol" w:hint="default"/>
        <w:color w:val="009BDA" w:themeColor="accent2"/>
      </w:rPr>
    </w:lvl>
  </w:abstractNum>
  <w:abstractNum w:abstractNumId="5" w15:restartNumberingAfterBreak="0">
    <w:nsid w:val="FFFFFF81"/>
    <w:multiLevelType w:val="singleLevel"/>
    <w:tmpl w:val="5C22E060"/>
    <w:lvl w:ilvl="0">
      <w:start w:val="1"/>
      <w:numFmt w:val="bullet"/>
      <w:pStyle w:val="ListBullet4"/>
      <w:lvlText w:val=""/>
      <w:lvlJc w:val="left"/>
      <w:pPr>
        <w:tabs>
          <w:tab w:val="num" w:pos="1211"/>
        </w:tabs>
        <w:ind w:left="1211" w:hanging="360"/>
      </w:pPr>
      <w:rPr>
        <w:rFonts w:ascii="Symbol" w:hAnsi="Symbol" w:hint="default"/>
        <w:color w:val="009BDA" w:themeColor="accent2"/>
      </w:rPr>
    </w:lvl>
  </w:abstractNum>
  <w:abstractNum w:abstractNumId="6" w15:restartNumberingAfterBreak="0">
    <w:nsid w:val="FFFFFF82"/>
    <w:multiLevelType w:val="singleLevel"/>
    <w:tmpl w:val="42041C74"/>
    <w:lvl w:ilvl="0">
      <w:start w:val="1"/>
      <w:numFmt w:val="bullet"/>
      <w:pStyle w:val="ListBullet3"/>
      <w:lvlText w:val=""/>
      <w:lvlJc w:val="left"/>
      <w:pPr>
        <w:tabs>
          <w:tab w:val="num" w:pos="927"/>
        </w:tabs>
        <w:ind w:left="927" w:hanging="360"/>
      </w:pPr>
      <w:rPr>
        <w:rFonts w:ascii="Symbol" w:hAnsi="Symbol" w:hint="default"/>
        <w:color w:val="009BDA" w:themeColor="accent2"/>
      </w:rPr>
    </w:lvl>
  </w:abstractNum>
  <w:abstractNum w:abstractNumId="7" w15:restartNumberingAfterBreak="0">
    <w:nsid w:val="FFFFFF83"/>
    <w:multiLevelType w:val="singleLevel"/>
    <w:tmpl w:val="C1929D16"/>
    <w:lvl w:ilvl="0">
      <w:start w:val="1"/>
      <w:numFmt w:val="bullet"/>
      <w:pStyle w:val="ListBullet2"/>
      <w:lvlText w:val=""/>
      <w:lvlJc w:val="left"/>
      <w:pPr>
        <w:tabs>
          <w:tab w:val="num" w:pos="644"/>
        </w:tabs>
        <w:ind w:left="644" w:hanging="360"/>
      </w:pPr>
      <w:rPr>
        <w:rFonts w:ascii="Symbol" w:hAnsi="Symbol" w:hint="default"/>
        <w:color w:val="009BDA" w:themeColor="accent2"/>
      </w:rPr>
    </w:lvl>
  </w:abstractNum>
  <w:abstractNum w:abstractNumId="8" w15:restartNumberingAfterBreak="0">
    <w:nsid w:val="FFFFFF88"/>
    <w:multiLevelType w:val="singleLevel"/>
    <w:tmpl w:val="DB76C2DC"/>
    <w:lvl w:ilvl="0">
      <w:start w:val="1"/>
      <w:numFmt w:val="decimal"/>
      <w:pStyle w:val="ListNumber"/>
      <w:lvlText w:val="%1."/>
      <w:lvlJc w:val="left"/>
      <w:pPr>
        <w:tabs>
          <w:tab w:val="num" w:pos="360"/>
        </w:tabs>
        <w:ind w:left="360" w:hanging="360"/>
      </w:pPr>
      <w:rPr>
        <w:rFonts w:hint="default"/>
        <w:b/>
        <w:i w:val="0"/>
        <w:color w:val="000000" w:themeColor="text1"/>
      </w:rPr>
    </w:lvl>
  </w:abstractNum>
  <w:abstractNum w:abstractNumId="9" w15:restartNumberingAfterBreak="0">
    <w:nsid w:val="FFFFFF89"/>
    <w:multiLevelType w:val="singleLevel"/>
    <w:tmpl w:val="4B00AFDE"/>
    <w:lvl w:ilvl="0">
      <w:start w:val="1"/>
      <w:numFmt w:val="bullet"/>
      <w:pStyle w:val="ListBullet"/>
      <w:lvlText w:val=""/>
      <w:lvlJc w:val="left"/>
      <w:pPr>
        <w:tabs>
          <w:tab w:val="num" w:pos="360"/>
        </w:tabs>
        <w:ind w:left="360" w:hanging="360"/>
      </w:pPr>
      <w:rPr>
        <w:rFonts w:ascii="Symbol" w:hAnsi="Symbol" w:hint="default"/>
        <w:color w:val="009BDA" w:themeColor="accent2"/>
      </w:rPr>
    </w:lvl>
  </w:abstractNum>
  <w:abstractNum w:abstractNumId="10" w15:restartNumberingAfterBreak="0">
    <w:nsid w:val="01A26215"/>
    <w:multiLevelType w:val="hybridMultilevel"/>
    <w:tmpl w:val="0E7637EE"/>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11" w15:restartNumberingAfterBreak="0">
    <w:nsid w:val="043E6BEB"/>
    <w:multiLevelType w:val="hybridMultilevel"/>
    <w:tmpl w:val="C1185C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4624663"/>
    <w:multiLevelType w:val="hybridMultilevel"/>
    <w:tmpl w:val="135C3122"/>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13" w15:restartNumberingAfterBreak="0">
    <w:nsid w:val="059672B2"/>
    <w:multiLevelType w:val="hybridMultilevel"/>
    <w:tmpl w:val="C5DAB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C8F048F"/>
    <w:multiLevelType w:val="multilevel"/>
    <w:tmpl w:val="7E8E8D74"/>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0F2706E7"/>
    <w:multiLevelType w:val="hybridMultilevel"/>
    <w:tmpl w:val="0114D078"/>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16" w15:restartNumberingAfterBreak="0">
    <w:nsid w:val="0FDA61F4"/>
    <w:multiLevelType w:val="hybridMultilevel"/>
    <w:tmpl w:val="21E6C3EC"/>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17" w15:restartNumberingAfterBreak="0">
    <w:nsid w:val="15D25454"/>
    <w:multiLevelType w:val="hybridMultilevel"/>
    <w:tmpl w:val="26AE38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8AD64DF"/>
    <w:multiLevelType w:val="hybridMultilevel"/>
    <w:tmpl w:val="0E482F60"/>
    <w:lvl w:ilvl="0" w:tplc="CE508702">
      <w:start w:val="1"/>
      <w:numFmt w:val="decimal"/>
      <w:pStyle w:val="Heading5"/>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19811FCE"/>
    <w:multiLevelType w:val="hybridMultilevel"/>
    <w:tmpl w:val="D8FA95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2D86932"/>
    <w:multiLevelType w:val="hybridMultilevel"/>
    <w:tmpl w:val="4B824710"/>
    <w:lvl w:ilvl="0" w:tplc="987C3C82">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545130D"/>
    <w:multiLevelType w:val="hybridMultilevel"/>
    <w:tmpl w:val="5C9683B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5462BC8"/>
    <w:multiLevelType w:val="hybridMultilevel"/>
    <w:tmpl w:val="B12C9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80F1091"/>
    <w:multiLevelType w:val="hybridMultilevel"/>
    <w:tmpl w:val="900C98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9BF3E40"/>
    <w:multiLevelType w:val="hybridMultilevel"/>
    <w:tmpl w:val="ABE28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52D4537"/>
    <w:multiLevelType w:val="multilevel"/>
    <w:tmpl w:val="7E8E8D74"/>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3FD7605B"/>
    <w:multiLevelType w:val="hybridMultilevel"/>
    <w:tmpl w:val="26AE383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2B26AF0"/>
    <w:multiLevelType w:val="hybridMultilevel"/>
    <w:tmpl w:val="B1B4F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6381456"/>
    <w:multiLevelType w:val="hybridMultilevel"/>
    <w:tmpl w:val="A3126A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A100BD2"/>
    <w:multiLevelType w:val="hybridMultilevel"/>
    <w:tmpl w:val="2F9E2C16"/>
    <w:lvl w:ilvl="0" w:tplc="0809000F">
      <w:start w:val="8"/>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DA1547C"/>
    <w:multiLevelType w:val="hybridMultilevel"/>
    <w:tmpl w:val="E22080B4"/>
    <w:lvl w:ilvl="0" w:tplc="913C502A">
      <w:start w:val="1"/>
      <w:numFmt w:val="bullet"/>
      <w:lvlText w:val=""/>
      <w:lvlJc w:val="left"/>
      <w:pPr>
        <w:ind w:left="720" w:hanging="360"/>
      </w:pPr>
      <w:rPr>
        <w:rFonts w:ascii="Symbol" w:hAnsi="Symbol" w:hint="default"/>
        <w:color w:val="009BDA" w:themeColor="accent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4FB174BD"/>
    <w:multiLevelType w:val="hybridMultilevel"/>
    <w:tmpl w:val="85466A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D4A3CF3"/>
    <w:multiLevelType w:val="hybridMultilevel"/>
    <w:tmpl w:val="D45C7A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EC27FB9"/>
    <w:multiLevelType w:val="multilevel"/>
    <w:tmpl w:val="7E8E8D74"/>
    <w:lvl w:ilvl="0">
      <w:start w:val="1"/>
      <w:numFmt w:val="bullet"/>
      <w:lvlText w:val=""/>
      <w:lvlJc w:val="left"/>
      <w:pPr>
        <w:ind w:left="360" w:hanging="360"/>
      </w:pPr>
      <w:rPr>
        <w:rFonts w:ascii="Symbol" w:hAnsi="Symbol"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00D1E08"/>
    <w:multiLevelType w:val="hybridMultilevel"/>
    <w:tmpl w:val="B950B1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2132E41"/>
    <w:multiLevelType w:val="hybridMultilevel"/>
    <w:tmpl w:val="473C45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2EF4224"/>
    <w:multiLevelType w:val="hybridMultilevel"/>
    <w:tmpl w:val="229880BA"/>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37" w15:restartNumberingAfterBreak="0">
    <w:nsid w:val="6B671801"/>
    <w:multiLevelType w:val="hybridMultilevel"/>
    <w:tmpl w:val="49C0D13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BB96724"/>
    <w:multiLevelType w:val="hybridMultilevel"/>
    <w:tmpl w:val="3CE6BD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EA21C27"/>
    <w:multiLevelType w:val="hybridMultilevel"/>
    <w:tmpl w:val="E2C07C66"/>
    <w:lvl w:ilvl="0" w:tplc="DF30F540">
      <w:start w:val="1"/>
      <w:numFmt w:val="decimal"/>
      <w:pStyle w:val="Normal10pt"/>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F282B71"/>
    <w:multiLevelType w:val="hybridMultilevel"/>
    <w:tmpl w:val="2A4058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0EC61C6"/>
    <w:multiLevelType w:val="hybridMultilevel"/>
    <w:tmpl w:val="46B03926"/>
    <w:lvl w:ilvl="0" w:tplc="DA322CB0">
      <w:start w:val="1"/>
      <w:numFmt w:val="bullet"/>
      <w:pStyle w:val="ListParagraph"/>
      <w:lvlText w:val=""/>
      <w:lvlJc w:val="left"/>
      <w:pPr>
        <w:ind w:left="1440" w:hanging="360"/>
      </w:pPr>
      <w:rPr>
        <w:rFonts w:ascii="Symbol" w:hAnsi="Symbol" w:hint="default"/>
        <w:color w:val="009BDA" w:themeColor="accent2"/>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2" w15:restartNumberingAfterBreak="0">
    <w:nsid w:val="77D16435"/>
    <w:multiLevelType w:val="hybridMultilevel"/>
    <w:tmpl w:val="4CCCABF8"/>
    <w:lvl w:ilvl="0" w:tplc="E6247832">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C2B6093"/>
    <w:multiLevelType w:val="hybridMultilevel"/>
    <w:tmpl w:val="751626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CBE57F2"/>
    <w:multiLevelType w:val="hybridMultilevel"/>
    <w:tmpl w:val="5204D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F9D7DC2"/>
    <w:multiLevelType w:val="hybridMultilevel"/>
    <w:tmpl w:val="B3B810AC"/>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num w:numId="1">
    <w:abstractNumId w:val="22"/>
  </w:num>
  <w:num w:numId="2">
    <w:abstractNumId w:val="30"/>
  </w:num>
  <w:num w:numId="3">
    <w:abstractNumId w:val="41"/>
  </w:num>
  <w:num w:numId="4">
    <w:abstractNumId w:val="0"/>
  </w:num>
  <w:num w:numId="5">
    <w:abstractNumId w:val="1"/>
  </w:num>
  <w:num w:numId="6">
    <w:abstractNumId w:val="2"/>
  </w:num>
  <w:num w:numId="7">
    <w:abstractNumId w:val="3"/>
  </w:num>
  <w:num w:numId="8">
    <w:abstractNumId w:val="8"/>
  </w:num>
  <w:num w:numId="9">
    <w:abstractNumId w:val="4"/>
  </w:num>
  <w:num w:numId="10">
    <w:abstractNumId w:val="5"/>
  </w:num>
  <w:num w:numId="11">
    <w:abstractNumId w:val="6"/>
  </w:num>
  <w:num w:numId="12">
    <w:abstractNumId w:val="7"/>
  </w:num>
  <w:num w:numId="13">
    <w:abstractNumId w:val="9"/>
  </w:num>
  <w:num w:numId="14">
    <w:abstractNumId w:val="43"/>
  </w:num>
  <w:num w:numId="15">
    <w:abstractNumId w:val="17"/>
  </w:num>
  <w:num w:numId="16">
    <w:abstractNumId w:val="45"/>
  </w:num>
  <w:num w:numId="17">
    <w:abstractNumId w:val="10"/>
  </w:num>
  <w:num w:numId="18">
    <w:abstractNumId w:val="12"/>
  </w:num>
  <w:num w:numId="19">
    <w:abstractNumId w:val="38"/>
  </w:num>
  <w:num w:numId="20">
    <w:abstractNumId w:val="26"/>
  </w:num>
  <w:num w:numId="21">
    <w:abstractNumId w:val="15"/>
  </w:num>
  <w:num w:numId="22">
    <w:abstractNumId w:val="24"/>
  </w:num>
  <w:num w:numId="23">
    <w:abstractNumId w:val="16"/>
  </w:num>
  <w:num w:numId="24">
    <w:abstractNumId w:val="31"/>
  </w:num>
  <w:num w:numId="25">
    <w:abstractNumId w:val="36"/>
  </w:num>
  <w:num w:numId="26">
    <w:abstractNumId w:val="35"/>
  </w:num>
  <w:num w:numId="27">
    <w:abstractNumId w:val="34"/>
  </w:num>
  <w:num w:numId="28">
    <w:abstractNumId w:val="23"/>
  </w:num>
  <w:num w:numId="29">
    <w:abstractNumId w:val="40"/>
  </w:num>
  <w:num w:numId="30">
    <w:abstractNumId w:val="13"/>
  </w:num>
  <w:num w:numId="31">
    <w:abstractNumId w:val="27"/>
  </w:num>
  <w:num w:numId="32">
    <w:abstractNumId w:val="44"/>
  </w:num>
  <w:num w:numId="33">
    <w:abstractNumId w:val="18"/>
  </w:num>
  <w:num w:numId="34">
    <w:abstractNumId w:val="42"/>
  </w:num>
  <w:num w:numId="35">
    <w:abstractNumId w:val="33"/>
  </w:num>
  <w:num w:numId="36">
    <w:abstractNumId w:val="25"/>
  </w:num>
  <w:num w:numId="37">
    <w:abstractNumId w:val="11"/>
  </w:num>
  <w:num w:numId="38">
    <w:abstractNumId w:val="32"/>
  </w:num>
  <w:num w:numId="39">
    <w:abstractNumId w:val="20"/>
  </w:num>
  <w:num w:numId="40">
    <w:abstractNumId w:val="20"/>
    <w:lvlOverride w:ilvl="0">
      <w:startOverride w:val="10"/>
    </w:lvlOverride>
  </w:num>
  <w:num w:numId="41">
    <w:abstractNumId w:val="29"/>
  </w:num>
  <w:num w:numId="42">
    <w:abstractNumId w:val="14"/>
  </w:num>
  <w:num w:numId="43">
    <w:abstractNumId w:val="28"/>
  </w:num>
  <w:num w:numId="44">
    <w:abstractNumId w:val="19"/>
  </w:num>
  <w:num w:numId="45">
    <w:abstractNumId w:val="37"/>
  </w:num>
  <w:num w:numId="46">
    <w:abstractNumId w:val="21"/>
  </w:num>
  <w:num w:numId="47">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OpenInPublishingView" w:val="0"/>
  </w:docVars>
  <w:rsids>
    <w:rsidRoot w:val="00D1750E"/>
    <w:rsid w:val="00016FA2"/>
    <w:rsid w:val="000C29A3"/>
    <w:rsid w:val="00116BB6"/>
    <w:rsid w:val="00122832"/>
    <w:rsid w:val="00167C23"/>
    <w:rsid w:val="001776FB"/>
    <w:rsid w:val="00183543"/>
    <w:rsid w:val="001C5A97"/>
    <w:rsid w:val="001C7D5A"/>
    <w:rsid w:val="001F2E52"/>
    <w:rsid w:val="001F35A4"/>
    <w:rsid w:val="002073B5"/>
    <w:rsid w:val="00212CA3"/>
    <w:rsid w:val="002131A0"/>
    <w:rsid w:val="0023138C"/>
    <w:rsid w:val="0024659D"/>
    <w:rsid w:val="00257BFA"/>
    <w:rsid w:val="002C71DB"/>
    <w:rsid w:val="002C7356"/>
    <w:rsid w:val="003027FC"/>
    <w:rsid w:val="00316FB9"/>
    <w:rsid w:val="00330FD3"/>
    <w:rsid w:val="00357944"/>
    <w:rsid w:val="00373330"/>
    <w:rsid w:val="00381A8E"/>
    <w:rsid w:val="003A12C4"/>
    <w:rsid w:val="003F0F5F"/>
    <w:rsid w:val="00440283"/>
    <w:rsid w:val="00483A9A"/>
    <w:rsid w:val="004C1E07"/>
    <w:rsid w:val="004D0EE5"/>
    <w:rsid w:val="004D3DDD"/>
    <w:rsid w:val="004D4769"/>
    <w:rsid w:val="004E1B82"/>
    <w:rsid w:val="004F69A7"/>
    <w:rsid w:val="00546377"/>
    <w:rsid w:val="00552C14"/>
    <w:rsid w:val="00584091"/>
    <w:rsid w:val="00595820"/>
    <w:rsid w:val="005973B6"/>
    <w:rsid w:val="005F592D"/>
    <w:rsid w:val="006A783C"/>
    <w:rsid w:val="006F4B57"/>
    <w:rsid w:val="007457D2"/>
    <w:rsid w:val="007601F1"/>
    <w:rsid w:val="0076244C"/>
    <w:rsid w:val="00763A09"/>
    <w:rsid w:val="007901CB"/>
    <w:rsid w:val="007A319B"/>
    <w:rsid w:val="007A35E2"/>
    <w:rsid w:val="007B4D5B"/>
    <w:rsid w:val="007E4816"/>
    <w:rsid w:val="00802259"/>
    <w:rsid w:val="00847571"/>
    <w:rsid w:val="0086472D"/>
    <w:rsid w:val="00875E33"/>
    <w:rsid w:val="0089216F"/>
    <w:rsid w:val="008B3B3D"/>
    <w:rsid w:val="008F1137"/>
    <w:rsid w:val="008F3340"/>
    <w:rsid w:val="00915B48"/>
    <w:rsid w:val="0093103B"/>
    <w:rsid w:val="00934B62"/>
    <w:rsid w:val="00960C45"/>
    <w:rsid w:val="00981E8B"/>
    <w:rsid w:val="00985F9C"/>
    <w:rsid w:val="0099297B"/>
    <w:rsid w:val="009E6C18"/>
    <w:rsid w:val="00A153FB"/>
    <w:rsid w:val="00A158E7"/>
    <w:rsid w:val="00A43AAD"/>
    <w:rsid w:val="00A67834"/>
    <w:rsid w:val="00AC6787"/>
    <w:rsid w:val="00AE765C"/>
    <w:rsid w:val="00B54BDC"/>
    <w:rsid w:val="00B71448"/>
    <w:rsid w:val="00BA4C29"/>
    <w:rsid w:val="00BF2ABE"/>
    <w:rsid w:val="00C02977"/>
    <w:rsid w:val="00C6431D"/>
    <w:rsid w:val="00C710CD"/>
    <w:rsid w:val="00C929BA"/>
    <w:rsid w:val="00C97832"/>
    <w:rsid w:val="00CA313A"/>
    <w:rsid w:val="00CE3FAB"/>
    <w:rsid w:val="00CF0AD2"/>
    <w:rsid w:val="00D03E1D"/>
    <w:rsid w:val="00D136CA"/>
    <w:rsid w:val="00D1750E"/>
    <w:rsid w:val="00D52DD7"/>
    <w:rsid w:val="00D634A7"/>
    <w:rsid w:val="00D77D16"/>
    <w:rsid w:val="00DA0F17"/>
    <w:rsid w:val="00DA1DEE"/>
    <w:rsid w:val="00DA3F28"/>
    <w:rsid w:val="00DD3EF3"/>
    <w:rsid w:val="00E1165D"/>
    <w:rsid w:val="00E13C0A"/>
    <w:rsid w:val="00E30001"/>
    <w:rsid w:val="00E36839"/>
    <w:rsid w:val="00E86827"/>
    <w:rsid w:val="00EB7965"/>
    <w:rsid w:val="00EF12D4"/>
    <w:rsid w:val="00F0271C"/>
    <w:rsid w:val="00F15086"/>
    <w:rsid w:val="00F170A7"/>
    <w:rsid w:val="00F43F95"/>
    <w:rsid w:val="00F70661"/>
    <w:rsid w:val="00F8174A"/>
    <w:rsid w:val="00F86962"/>
    <w:rsid w:val="00F97F4F"/>
    <w:rsid w:val="00FA0334"/>
    <w:rsid w:val="00FA346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C586630"/>
  <w14:defaultImageDpi w14:val="300"/>
  <w15:docId w15:val="{7D260366-AE2E-4FD6-98B9-C33697D9E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qFormat="1"/>
    <w:lsdException w:name="List Bullet 4" w:semiHidden="1" w:unhideWhenUsed="1" w:qFormat="1"/>
    <w:lsdException w:name="List Bullet 5" w:semiHidden="1" w:unhideWhenUsed="1" w:qFormat="1"/>
    <w:lsdException w:name="List Number 2" w:semiHidden="1" w:unhideWhenUsed="1" w:qFormat="1"/>
    <w:lsdException w:name="List Number 3" w:semiHidden="1" w:unhideWhenUsed="1" w:qFormat="1"/>
    <w:lsdException w:name="List Number 4" w:semiHidden="1" w:unhideWhenUsed="1" w:qFormat="1"/>
    <w:lsdException w:name="List Number 5" w:semiHidden="1" w:unhideWhenUsed="1" w:qFormat="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12pt)"/>
    <w:qFormat/>
    <w:rsid w:val="001C7D5A"/>
    <w:pPr>
      <w:spacing w:before="240" w:after="240"/>
    </w:pPr>
    <w:rPr>
      <w:rFonts w:ascii="Arial" w:eastAsia="Calibri" w:hAnsi="Arial" w:cs="Times New Roman"/>
      <w:szCs w:val="22"/>
      <w:lang w:val="en-GB"/>
    </w:rPr>
  </w:style>
  <w:style w:type="paragraph" w:styleId="Heading1">
    <w:name w:val="heading 1"/>
    <w:basedOn w:val="Normal"/>
    <w:next w:val="Normal"/>
    <w:link w:val="Heading1Char"/>
    <w:autoRedefine/>
    <w:uiPriority w:val="9"/>
    <w:qFormat/>
    <w:rsid w:val="00CE3FAB"/>
    <w:pPr>
      <w:keepNext/>
      <w:keepLines/>
      <w:spacing w:after="120"/>
      <w:jc w:val="center"/>
      <w:outlineLvl w:val="0"/>
    </w:pPr>
    <w:rPr>
      <w:rFonts w:asciiTheme="majorHAnsi" w:eastAsiaTheme="majorEastAsia" w:hAnsiTheme="majorHAnsi" w:cstheme="majorBidi"/>
      <w:b/>
      <w:color w:val="002060"/>
      <w:sz w:val="48"/>
      <w:szCs w:val="32"/>
    </w:rPr>
  </w:style>
  <w:style w:type="paragraph" w:styleId="Heading2">
    <w:name w:val="heading 2"/>
    <w:basedOn w:val="Normal"/>
    <w:next w:val="Normal"/>
    <w:link w:val="Heading2Char"/>
    <w:autoRedefine/>
    <w:uiPriority w:val="9"/>
    <w:unhideWhenUsed/>
    <w:qFormat/>
    <w:rsid w:val="00D77D16"/>
    <w:pPr>
      <w:keepNext/>
      <w:keepLines/>
      <w:spacing w:after="60"/>
      <w:outlineLvl w:val="1"/>
    </w:pPr>
    <w:rPr>
      <w:rFonts w:asciiTheme="majorHAnsi" w:eastAsiaTheme="majorEastAsia" w:hAnsiTheme="majorHAnsi" w:cstheme="majorBidi"/>
      <w:b/>
      <w:color w:val="1A70B8"/>
      <w:sz w:val="40"/>
      <w:szCs w:val="26"/>
    </w:rPr>
  </w:style>
  <w:style w:type="paragraph" w:styleId="Heading3">
    <w:name w:val="heading 3"/>
    <w:basedOn w:val="Normal"/>
    <w:next w:val="Normal"/>
    <w:link w:val="Heading3Char"/>
    <w:autoRedefine/>
    <w:uiPriority w:val="9"/>
    <w:unhideWhenUsed/>
    <w:qFormat/>
    <w:rsid w:val="003A12C4"/>
    <w:pPr>
      <w:keepNext/>
      <w:keepLines/>
      <w:spacing w:after="60"/>
      <w:outlineLvl w:val="2"/>
    </w:pPr>
    <w:rPr>
      <w:rFonts w:asciiTheme="majorHAnsi" w:eastAsiaTheme="majorEastAsia" w:hAnsiTheme="majorHAnsi" w:cstheme="majorBidi"/>
      <w:b/>
      <w:noProof/>
      <w:color w:val="1A70B8"/>
      <w:sz w:val="36"/>
      <w:szCs w:val="24"/>
      <w:lang w:val="en-US"/>
    </w:rPr>
  </w:style>
  <w:style w:type="paragraph" w:styleId="Heading4">
    <w:name w:val="heading 4"/>
    <w:basedOn w:val="Normal"/>
    <w:next w:val="Normal"/>
    <w:link w:val="Heading4Char"/>
    <w:autoRedefine/>
    <w:uiPriority w:val="9"/>
    <w:unhideWhenUsed/>
    <w:qFormat/>
    <w:rsid w:val="00DD3EF3"/>
    <w:pPr>
      <w:keepNext/>
      <w:keepLines/>
      <w:spacing w:after="60"/>
      <w:outlineLvl w:val="3"/>
    </w:pPr>
    <w:rPr>
      <w:rFonts w:asciiTheme="majorHAnsi" w:eastAsiaTheme="majorEastAsia" w:hAnsiTheme="majorHAnsi" w:cstheme="majorBidi"/>
      <w:b/>
      <w:iCs/>
      <w:noProof/>
      <w:color w:val="1A70B8"/>
      <w:sz w:val="32"/>
      <w:lang w:val="en-US"/>
    </w:rPr>
  </w:style>
  <w:style w:type="paragraph" w:styleId="Heading5">
    <w:name w:val="heading 5"/>
    <w:basedOn w:val="Normal"/>
    <w:next w:val="Normal"/>
    <w:link w:val="Heading5Char"/>
    <w:autoRedefine/>
    <w:uiPriority w:val="9"/>
    <w:unhideWhenUsed/>
    <w:qFormat/>
    <w:rsid w:val="00F170A7"/>
    <w:pPr>
      <w:keepNext/>
      <w:keepLines/>
      <w:numPr>
        <w:numId w:val="33"/>
      </w:numPr>
      <w:tabs>
        <w:tab w:val="left" w:pos="851"/>
      </w:tabs>
      <w:spacing w:after="60"/>
      <w:outlineLvl w:val="4"/>
    </w:pPr>
    <w:rPr>
      <w:rFonts w:asciiTheme="majorHAnsi" w:eastAsiaTheme="majorEastAsia" w:hAnsiTheme="majorHAnsi" w:cstheme="majorBidi"/>
      <w:b/>
      <w:noProof/>
      <w:color w:val="1A70B8"/>
      <w:sz w:val="28"/>
      <w:lang w:val="en-US"/>
    </w:rPr>
  </w:style>
  <w:style w:type="paragraph" w:styleId="Heading6">
    <w:name w:val="heading 6"/>
    <w:basedOn w:val="Normal"/>
    <w:next w:val="Normal"/>
    <w:link w:val="Heading6Char"/>
    <w:autoRedefine/>
    <w:uiPriority w:val="9"/>
    <w:unhideWhenUsed/>
    <w:qFormat/>
    <w:rsid w:val="002073B5"/>
    <w:pPr>
      <w:keepNext/>
      <w:keepLines/>
      <w:spacing w:after="60"/>
      <w:outlineLvl w:val="5"/>
    </w:pPr>
    <w:rPr>
      <w:rFonts w:asciiTheme="majorHAnsi" w:eastAsiaTheme="majorEastAsia" w:hAnsiTheme="majorHAnsi" w:cstheme="majorBidi"/>
      <w:b/>
      <w:bCs/>
      <w:color w:val="1A70B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4D3DDD"/>
    <w:pPr>
      <w:widowControl w:val="0"/>
      <w:autoSpaceDE w:val="0"/>
      <w:autoSpaceDN w:val="0"/>
      <w:adjustRightInd w:val="0"/>
      <w:spacing w:line="288" w:lineRule="auto"/>
      <w:textAlignment w:val="center"/>
    </w:pPr>
    <w:rPr>
      <w:rFonts w:ascii="MinionPro-Regular" w:eastAsiaTheme="minorHAnsi" w:hAnsi="MinionPro-Regular" w:cs="MinionPro-Regular"/>
      <w:color w:val="000000"/>
      <w:szCs w:val="24"/>
    </w:rPr>
  </w:style>
  <w:style w:type="character" w:styleId="Hyperlink">
    <w:name w:val="Hyperlink"/>
    <w:basedOn w:val="DefaultParagraphFont"/>
    <w:uiPriority w:val="99"/>
    <w:unhideWhenUsed/>
    <w:qFormat/>
    <w:rsid w:val="00330FD3"/>
    <w:rPr>
      <w:color w:val="2B307E" w:themeColor="text2"/>
      <w:u w:val="single"/>
    </w:rPr>
  </w:style>
  <w:style w:type="character" w:customStyle="1" w:styleId="UnresolvedMention1">
    <w:name w:val="Unresolved Mention1"/>
    <w:basedOn w:val="DefaultParagraphFont"/>
    <w:uiPriority w:val="99"/>
    <w:semiHidden/>
    <w:unhideWhenUsed/>
    <w:rsid w:val="00847571"/>
    <w:rPr>
      <w:color w:val="605E5C"/>
      <w:shd w:val="clear" w:color="auto" w:fill="E1DFDD"/>
    </w:rPr>
  </w:style>
  <w:style w:type="paragraph" w:styleId="Header">
    <w:name w:val="header"/>
    <w:basedOn w:val="Normal"/>
    <w:link w:val="HeaderChar"/>
    <w:uiPriority w:val="99"/>
    <w:unhideWhenUsed/>
    <w:rsid w:val="00875E33"/>
    <w:pPr>
      <w:tabs>
        <w:tab w:val="center" w:pos="4513"/>
        <w:tab w:val="right" w:pos="9026"/>
      </w:tabs>
    </w:pPr>
  </w:style>
  <w:style w:type="character" w:customStyle="1" w:styleId="HeaderChar">
    <w:name w:val="Header Char"/>
    <w:basedOn w:val="DefaultParagraphFont"/>
    <w:link w:val="Header"/>
    <w:uiPriority w:val="99"/>
    <w:rsid w:val="00875E33"/>
    <w:rPr>
      <w:rFonts w:ascii="Arial" w:eastAsia="Calibri" w:hAnsi="Arial" w:cs="Times New Roman"/>
      <w:szCs w:val="22"/>
      <w:lang w:val="en-GB"/>
    </w:rPr>
  </w:style>
  <w:style w:type="paragraph" w:styleId="Footer">
    <w:name w:val="footer"/>
    <w:basedOn w:val="Normal"/>
    <w:link w:val="FooterChar"/>
    <w:uiPriority w:val="99"/>
    <w:unhideWhenUsed/>
    <w:rsid w:val="00875E33"/>
    <w:pPr>
      <w:tabs>
        <w:tab w:val="center" w:pos="4513"/>
        <w:tab w:val="right" w:pos="9026"/>
      </w:tabs>
    </w:pPr>
  </w:style>
  <w:style w:type="character" w:customStyle="1" w:styleId="FooterChar">
    <w:name w:val="Footer Char"/>
    <w:basedOn w:val="DefaultParagraphFont"/>
    <w:link w:val="Footer"/>
    <w:uiPriority w:val="99"/>
    <w:rsid w:val="00875E33"/>
    <w:rPr>
      <w:rFonts w:ascii="Arial" w:eastAsia="Calibri" w:hAnsi="Arial" w:cs="Times New Roman"/>
      <w:szCs w:val="22"/>
      <w:lang w:val="en-GB"/>
    </w:rPr>
  </w:style>
  <w:style w:type="paragraph" w:styleId="NoSpacing">
    <w:name w:val="No Spacing"/>
    <w:uiPriority w:val="1"/>
    <w:qFormat/>
    <w:rsid w:val="002C71DB"/>
    <w:rPr>
      <w:rFonts w:ascii="Arial" w:eastAsia="Calibri" w:hAnsi="Arial" w:cs="Times New Roman"/>
      <w:szCs w:val="22"/>
      <w:lang w:val="en-GB"/>
    </w:rPr>
  </w:style>
  <w:style w:type="character" w:customStyle="1" w:styleId="Heading1Char">
    <w:name w:val="Heading 1 Char"/>
    <w:basedOn w:val="DefaultParagraphFont"/>
    <w:link w:val="Heading1"/>
    <w:uiPriority w:val="9"/>
    <w:rsid w:val="00CE3FAB"/>
    <w:rPr>
      <w:rFonts w:asciiTheme="majorHAnsi" w:eastAsiaTheme="majorEastAsia" w:hAnsiTheme="majorHAnsi" w:cstheme="majorBidi"/>
      <w:b/>
      <w:color w:val="002060"/>
      <w:sz w:val="48"/>
      <w:szCs w:val="32"/>
      <w:lang w:val="en-GB"/>
    </w:rPr>
  </w:style>
  <w:style w:type="character" w:customStyle="1" w:styleId="Heading2Char">
    <w:name w:val="Heading 2 Char"/>
    <w:basedOn w:val="DefaultParagraphFont"/>
    <w:link w:val="Heading2"/>
    <w:uiPriority w:val="9"/>
    <w:rsid w:val="00D77D16"/>
    <w:rPr>
      <w:rFonts w:asciiTheme="majorHAnsi" w:eastAsiaTheme="majorEastAsia" w:hAnsiTheme="majorHAnsi" w:cstheme="majorBidi"/>
      <w:b/>
      <w:color w:val="1A70B8"/>
      <w:sz w:val="40"/>
      <w:szCs w:val="26"/>
      <w:lang w:val="en-GB"/>
    </w:rPr>
  </w:style>
  <w:style w:type="character" w:customStyle="1" w:styleId="Heading3Char">
    <w:name w:val="Heading 3 Char"/>
    <w:basedOn w:val="DefaultParagraphFont"/>
    <w:link w:val="Heading3"/>
    <w:uiPriority w:val="9"/>
    <w:rsid w:val="003A12C4"/>
    <w:rPr>
      <w:rFonts w:asciiTheme="majorHAnsi" w:eastAsiaTheme="majorEastAsia" w:hAnsiTheme="majorHAnsi" w:cstheme="majorBidi"/>
      <w:b/>
      <w:noProof/>
      <w:color w:val="1A70B8"/>
      <w:sz w:val="36"/>
    </w:rPr>
  </w:style>
  <w:style w:type="character" w:customStyle="1" w:styleId="Heading4Char">
    <w:name w:val="Heading 4 Char"/>
    <w:basedOn w:val="DefaultParagraphFont"/>
    <w:link w:val="Heading4"/>
    <w:uiPriority w:val="9"/>
    <w:rsid w:val="00DD3EF3"/>
    <w:rPr>
      <w:rFonts w:asciiTheme="majorHAnsi" w:eastAsiaTheme="majorEastAsia" w:hAnsiTheme="majorHAnsi" w:cstheme="majorBidi"/>
      <w:b/>
      <w:iCs/>
      <w:noProof/>
      <w:color w:val="1A70B8"/>
      <w:sz w:val="32"/>
      <w:szCs w:val="22"/>
    </w:rPr>
  </w:style>
  <w:style w:type="character" w:customStyle="1" w:styleId="Heading5Char">
    <w:name w:val="Heading 5 Char"/>
    <w:basedOn w:val="DefaultParagraphFont"/>
    <w:link w:val="Heading5"/>
    <w:uiPriority w:val="9"/>
    <w:rsid w:val="00F170A7"/>
    <w:rPr>
      <w:rFonts w:asciiTheme="majorHAnsi" w:eastAsiaTheme="majorEastAsia" w:hAnsiTheme="majorHAnsi" w:cstheme="majorBidi"/>
      <w:b/>
      <w:noProof/>
      <w:color w:val="1A70B8"/>
      <w:sz w:val="28"/>
      <w:szCs w:val="22"/>
    </w:rPr>
  </w:style>
  <w:style w:type="character" w:customStyle="1" w:styleId="Heading6Char">
    <w:name w:val="Heading 6 Char"/>
    <w:basedOn w:val="DefaultParagraphFont"/>
    <w:link w:val="Heading6"/>
    <w:uiPriority w:val="9"/>
    <w:rsid w:val="002073B5"/>
    <w:rPr>
      <w:rFonts w:asciiTheme="majorHAnsi" w:eastAsiaTheme="majorEastAsia" w:hAnsiTheme="majorHAnsi" w:cstheme="majorBidi"/>
      <w:b/>
      <w:bCs/>
      <w:color w:val="1A70B8"/>
      <w:szCs w:val="22"/>
      <w:lang w:val="en-GB"/>
    </w:rPr>
  </w:style>
  <w:style w:type="paragraph" w:customStyle="1" w:styleId="Normal10pt">
    <w:name w:val="Normal (10pt)"/>
    <w:basedOn w:val="Normal"/>
    <w:autoRedefine/>
    <w:qFormat/>
    <w:rsid w:val="00CE3FAB"/>
    <w:pPr>
      <w:framePr w:hSpace="180" w:wrap="around" w:vAnchor="page" w:hAnchor="margin" w:y="2731"/>
      <w:numPr>
        <w:numId w:val="47"/>
      </w:numPr>
      <w:spacing w:before="0" w:after="0" w:line="259" w:lineRule="auto"/>
    </w:pPr>
    <w:rPr>
      <w:noProof/>
      <w:sz w:val="20"/>
      <w:lang w:val="en-US"/>
    </w:rPr>
  </w:style>
  <w:style w:type="character" w:styleId="IntenseEmphasis">
    <w:name w:val="Intense Emphasis"/>
    <w:basedOn w:val="DefaultParagraphFont"/>
    <w:uiPriority w:val="21"/>
    <w:qFormat/>
    <w:rsid w:val="00381A8E"/>
    <w:rPr>
      <w:i/>
      <w:iCs/>
      <w:color w:val="2B307E" w:themeColor="text2"/>
    </w:rPr>
  </w:style>
  <w:style w:type="paragraph" w:styleId="IntenseQuote">
    <w:name w:val="Intense Quote"/>
    <w:basedOn w:val="Normal"/>
    <w:next w:val="Normal"/>
    <w:link w:val="IntenseQuoteChar"/>
    <w:autoRedefine/>
    <w:uiPriority w:val="30"/>
    <w:qFormat/>
    <w:rsid w:val="00330FD3"/>
    <w:pPr>
      <w:pBdr>
        <w:top w:val="single" w:sz="4" w:space="10" w:color="009BDA" w:themeColor="accent2"/>
        <w:bottom w:val="single" w:sz="4" w:space="10" w:color="009BDA" w:themeColor="accent2"/>
      </w:pBdr>
      <w:spacing w:before="360" w:after="360"/>
      <w:jc w:val="center"/>
    </w:pPr>
    <w:rPr>
      <w:b/>
      <w:i/>
      <w:iCs/>
      <w:color w:val="009BDA" w:themeColor="accent2"/>
      <w:sz w:val="28"/>
    </w:rPr>
  </w:style>
  <w:style w:type="character" w:customStyle="1" w:styleId="IntenseQuoteChar">
    <w:name w:val="Intense Quote Char"/>
    <w:basedOn w:val="DefaultParagraphFont"/>
    <w:link w:val="IntenseQuote"/>
    <w:uiPriority w:val="30"/>
    <w:rsid w:val="00330FD3"/>
    <w:rPr>
      <w:rFonts w:ascii="Arial" w:eastAsia="Calibri" w:hAnsi="Arial" w:cs="Times New Roman"/>
      <w:b/>
      <w:i/>
      <w:iCs/>
      <w:color w:val="009BDA" w:themeColor="accent2"/>
      <w:sz w:val="28"/>
      <w:szCs w:val="22"/>
      <w:lang w:val="en-GB"/>
    </w:rPr>
  </w:style>
  <w:style w:type="character" w:styleId="IntenseReference">
    <w:name w:val="Intense Reference"/>
    <w:basedOn w:val="DefaultParagraphFont"/>
    <w:uiPriority w:val="32"/>
    <w:qFormat/>
    <w:rsid w:val="00981E8B"/>
    <w:rPr>
      <w:b/>
      <w:bCs/>
      <w:smallCaps/>
      <w:color w:val="2B307E" w:themeColor="text2"/>
      <w:spacing w:val="5"/>
    </w:rPr>
  </w:style>
  <w:style w:type="paragraph" w:customStyle="1" w:styleId="IntroPara16pt">
    <w:name w:val="Intro Para (16pt)"/>
    <w:basedOn w:val="Normal"/>
    <w:autoRedefine/>
    <w:qFormat/>
    <w:rsid w:val="00F43F95"/>
    <w:pPr>
      <w:spacing w:after="120"/>
    </w:pPr>
    <w:rPr>
      <w:b/>
      <w:noProof/>
      <w:color w:val="009BDA" w:themeColor="accent2"/>
      <w:sz w:val="32"/>
      <w:lang w:val="en-US"/>
    </w:rPr>
  </w:style>
  <w:style w:type="paragraph" w:styleId="ListParagraph">
    <w:name w:val="List Paragraph"/>
    <w:basedOn w:val="Normal"/>
    <w:autoRedefine/>
    <w:uiPriority w:val="34"/>
    <w:qFormat/>
    <w:rsid w:val="005F592D"/>
    <w:pPr>
      <w:numPr>
        <w:numId w:val="3"/>
      </w:numPr>
      <w:spacing w:before="0" w:line="264" w:lineRule="auto"/>
      <w:ind w:left="641" w:hanging="357"/>
      <w:contextualSpacing/>
    </w:pPr>
  </w:style>
  <w:style w:type="paragraph" w:styleId="ListBullet">
    <w:name w:val="List Bullet"/>
    <w:basedOn w:val="Normal"/>
    <w:autoRedefine/>
    <w:uiPriority w:val="99"/>
    <w:unhideWhenUsed/>
    <w:qFormat/>
    <w:rsid w:val="005F592D"/>
    <w:pPr>
      <w:numPr>
        <w:numId w:val="13"/>
      </w:numPr>
      <w:spacing w:before="0" w:after="100"/>
      <w:ind w:left="357" w:hanging="357"/>
      <w:contextualSpacing/>
    </w:pPr>
  </w:style>
  <w:style w:type="paragraph" w:styleId="ListBullet2">
    <w:name w:val="List Bullet 2"/>
    <w:basedOn w:val="Normal"/>
    <w:autoRedefine/>
    <w:uiPriority w:val="99"/>
    <w:unhideWhenUsed/>
    <w:qFormat/>
    <w:rsid w:val="005F592D"/>
    <w:pPr>
      <w:numPr>
        <w:numId w:val="12"/>
      </w:numPr>
      <w:spacing w:before="100" w:after="100"/>
      <w:ind w:left="641" w:hanging="357"/>
      <w:contextualSpacing/>
    </w:pPr>
  </w:style>
  <w:style w:type="paragraph" w:styleId="ListBullet3">
    <w:name w:val="List Bullet 3"/>
    <w:basedOn w:val="Normal"/>
    <w:autoRedefine/>
    <w:uiPriority w:val="99"/>
    <w:unhideWhenUsed/>
    <w:qFormat/>
    <w:rsid w:val="00B54BDC"/>
    <w:pPr>
      <w:numPr>
        <w:numId w:val="11"/>
      </w:numPr>
      <w:spacing w:before="100" w:after="100"/>
      <w:contextualSpacing/>
    </w:pPr>
  </w:style>
  <w:style w:type="paragraph" w:styleId="ListBullet4">
    <w:name w:val="List Bullet 4"/>
    <w:basedOn w:val="Normal"/>
    <w:autoRedefine/>
    <w:uiPriority w:val="99"/>
    <w:unhideWhenUsed/>
    <w:qFormat/>
    <w:rsid w:val="00B54BDC"/>
    <w:pPr>
      <w:numPr>
        <w:numId w:val="10"/>
      </w:numPr>
      <w:spacing w:before="60" w:after="60"/>
      <w:contextualSpacing/>
    </w:pPr>
  </w:style>
  <w:style w:type="paragraph" w:styleId="ListBullet5">
    <w:name w:val="List Bullet 5"/>
    <w:basedOn w:val="Normal"/>
    <w:autoRedefine/>
    <w:uiPriority w:val="99"/>
    <w:unhideWhenUsed/>
    <w:qFormat/>
    <w:rsid w:val="00B54BDC"/>
    <w:pPr>
      <w:numPr>
        <w:numId w:val="9"/>
      </w:numPr>
      <w:spacing w:before="60" w:after="60"/>
      <w:contextualSpacing/>
    </w:pPr>
  </w:style>
  <w:style w:type="paragraph" w:styleId="ListNumber">
    <w:name w:val="List Number"/>
    <w:basedOn w:val="Normal"/>
    <w:autoRedefine/>
    <w:uiPriority w:val="99"/>
    <w:unhideWhenUsed/>
    <w:qFormat/>
    <w:rsid w:val="004E1B82"/>
    <w:pPr>
      <w:numPr>
        <w:numId w:val="8"/>
      </w:numPr>
      <w:spacing w:before="60" w:after="60"/>
      <w:contextualSpacing/>
    </w:pPr>
  </w:style>
  <w:style w:type="paragraph" w:styleId="ListNumber2">
    <w:name w:val="List Number 2"/>
    <w:basedOn w:val="Normal"/>
    <w:autoRedefine/>
    <w:uiPriority w:val="99"/>
    <w:unhideWhenUsed/>
    <w:qFormat/>
    <w:rsid w:val="004E1B82"/>
    <w:pPr>
      <w:numPr>
        <w:numId w:val="7"/>
      </w:numPr>
      <w:spacing w:before="60" w:after="60"/>
      <w:contextualSpacing/>
    </w:pPr>
  </w:style>
  <w:style w:type="paragraph" w:styleId="ListNumber3">
    <w:name w:val="List Number 3"/>
    <w:basedOn w:val="Normal"/>
    <w:autoRedefine/>
    <w:uiPriority w:val="99"/>
    <w:unhideWhenUsed/>
    <w:qFormat/>
    <w:rsid w:val="004E1B82"/>
    <w:pPr>
      <w:numPr>
        <w:numId w:val="6"/>
      </w:numPr>
      <w:spacing w:before="60" w:after="60"/>
      <w:ind w:left="924" w:hanging="357"/>
      <w:contextualSpacing/>
    </w:pPr>
  </w:style>
  <w:style w:type="paragraph" w:styleId="ListNumber4">
    <w:name w:val="List Number 4"/>
    <w:basedOn w:val="Normal"/>
    <w:autoRedefine/>
    <w:uiPriority w:val="99"/>
    <w:unhideWhenUsed/>
    <w:qFormat/>
    <w:rsid w:val="004E1B82"/>
    <w:pPr>
      <w:numPr>
        <w:numId w:val="5"/>
      </w:numPr>
      <w:spacing w:before="60" w:after="60"/>
      <w:ind w:left="1208" w:hanging="357"/>
      <w:contextualSpacing/>
    </w:pPr>
  </w:style>
  <w:style w:type="paragraph" w:styleId="ListNumber5">
    <w:name w:val="List Number 5"/>
    <w:basedOn w:val="Normal"/>
    <w:autoRedefine/>
    <w:uiPriority w:val="99"/>
    <w:unhideWhenUsed/>
    <w:qFormat/>
    <w:rsid w:val="004E1B82"/>
    <w:pPr>
      <w:numPr>
        <w:numId w:val="4"/>
      </w:numPr>
      <w:spacing w:before="60" w:after="60"/>
      <w:ind w:left="1491" w:hanging="357"/>
      <w:contextualSpacing/>
    </w:pPr>
  </w:style>
  <w:style w:type="paragraph" w:styleId="FootnoteText">
    <w:name w:val="footnote text"/>
    <w:basedOn w:val="Normal"/>
    <w:link w:val="FootnoteTextChar"/>
    <w:uiPriority w:val="99"/>
    <w:semiHidden/>
    <w:unhideWhenUsed/>
    <w:rsid w:val="003F0F5F"/>
    <w:pPr>
      <w:spacing w:before="0" w:after="0" w:line="259" w:lineRule="auto"/>
    </w:pPr>
    <w:rPr>
      <w:rFonts w:asciiTheme="minorHAnsi" w:eastAsiaTheme="minorEastAsia" w:hAnsiTheme="minorHAnsi" w:cstheme="minorBidi"/>
      <w:sz w:val="20"/>
      <w:szCs w:val="20"/>
      <w:lang w:val="en-US"/>
    </w:rPr>
  </w:style>
  <w:style w:type="character" w:customStyle="1" w:styleId="FootnoteTextChar">
    <w:name w:val="Footnote Text Char"/>
    <w:basedOn w:val="DefaultParagraphFont"/>
    <w:link w:val="FootnoteText"/>
    <w:uiPriority w:val="99"/>
    <w:semiHidden/>
    <w:rsid w:val="003F0F5F"/>
    <w:rPr>
      <w:sz w:val="20"/>
      <w:szCs w:val="20"/>
    </w:rPr>
  </w:style>
  <w:style w:type="character" w:styleId="FootnoteReference">
    <w:name w:val="footnote reference"/>
    <w:basedOn w:val="DefaultParagraphFont"/>
    <w:uiPriority w:val="99"/>
    <w:semiHidden/>
    <w:unhideWhenUsed/>
    <w:rsid w:val="003F0F5F"/>
    <w:rPr>
      <w:vertAlign w:val="superscript"/>
    </w:rPr>
  </w:style>
  <w:style w:type="paragraph" w:customStyle="1" w:styleId="Body">
    <w:name w:val="Body"/>
    <w:rsid w:val="003F0F5F"/>
    <w:pPr>
      <w:spacing w:after="160" w:line="259" w:lineRule="auto"/>
    </w:pPr>
    <w:rPr>
      <w:rFonts w:ascii="Calibri" w:eastAsia="Arial Unicode MS" w:hAnsi="Calibri" w:cs="Arial Unicode MS"/>
      <w:color w:val="000000"/>
      <w:sz w:val="22"/>
      <w:szCs w:val="22"/>
      <w:u w:color="000000"/>
      <w:lang w:val="fr-FR" w:eastAsia="en-GB"/>
    </w:rPr>
  </w:style>
  <w:style w:type="character" w:styleId="Strong">
    <w:name w:val="Strong"/>
    <w:basedOn w:val="DefaultParagraphFont"/>
    <w:uiPriority w:val="22"/>
    <w:qFormat/>
    <w:rsid w:val="003A12C4"/>
    <w:rPr>
      <w:b/>
      <w:bCs/>
      <w:color w:val="auto"/>
    </w:rPr>
  </w:style>
  <w:style w:type="table" w:styleId="TableGrid">
    <w:name w:val="Table Grid"/>
    <w:basedOn w:val="TableNormal"/>
    <w:uiPriority w:val="59"/>
    <w:rsid w:val="00F170A7"/>
    <w:pPr>
      <w:spacing w:after="160" w:line="259" w:lineRule="auto"/>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F170A7"/>
    <w:pPr>
      <w:spacing w:before="0" w:after="0"/>
    </w:pPr>
    <w:rPr>
      <w:rFonts w:ascii="Calibri" w:eastAsiaTheme="minorHAnsi" w:hAnsi="Calibri" w:cs="Calibri"/>
      <w:sz w:val="22"/>
      <w:lang w:eastAsia="en-GB"/>
    </w:rPr>
  </w:style>
  <w:style w:type="paragraph" w:styleId="TOCHeading">
    <w:name w:val="TOC Heading"/>
    <w:basedOn w:val="Heading1"/>
    <w:next w:val="Normal"/>
    <w:uiPriority w:val="39"/>
    <w:unhideWhenUsed/>
    <w:qFormat/>
    <w:rsid w:val="0086472D"/>
    <w:pPr>
      <w:spacing w:after="0" w:line="259" w:lineRule="auto"/>
      <w:jc w:val="left"/>
      <w:outlineLvl w:val="9"/>
    </w:pPr>
    <w:rPr>
      <w:b w:val="0"/>
      <w:color w:val="007871" w:themeColor="accent1" w:themeShade="BF"/>
      <w:sz w:val="32"/>
      <w:lang w:val="en-US"/>
    </w:rPr>
  </w:style>
  <w:style w:type="paragraph" w:styleId="TOC1">
    <w:name w:val="toc 1"/>
    <w:basedOn w:val="Normal"/>
    <w:next w:val="Normal"/>
    <w:autoRedefine/>
    <w:uiPriority w:val="39"/>
    <w:unhideWhenUsed/>
    <w:rsid w:val="0086472D"/>
    <w:pPr>
      <w:spacing w:after="100"/>
    </w:pPr>
  </w:style>
  <w:style w:type="paragraph" w:styleId="TOC3">
    <w:name w:val="toc 3"/>
    <w:basedOn w:val="Normal"/>
    <w:next w:val="Normal"/>
    <w:autoRedefine/>
    <w:uiPriority w:val="39"/>
    <w:unhideWhenUsed/>
    <w:rsid w:val="0086472D"/>
    <w:pPr>
      <w:spacing w:after="100"/>
      <w:ind w:left="480"/>
    </w:pPr>
  </w:style>
  <w:style w:type="paragraph" w:styleId="TOC2">
    <w:name w:val="toc 2"/>
    <w:basedOn w:val="Normal"/>
    <w:next w:val="Normal"/>
    <w:autoRedefine/>
    <w:uiPriority w:val="39"/>
    <w:unhideWhenUsed/>
    <w:rsid w:val="0086472D"/>
    <w:pPr>
      <w:spacing w:before="0" w:after="100" w:line="259" w:lineRule="auto"/>
      <w:ind w:left="220"/>
    </w:pPr>
    <w:rPr>
      <w:rFonts w:asciiTheme="minorHAnsi" w:eastAsiaTheme="minorEastAsia" w:hAnsiTheme="minorHAnsi"/>
      <w:sz w:val="22"/>
      <w:lang w:val="en-US"/>
    </w:rPr>
  </w:style>
  <w:style w:type="character" w:styleId="UnresolvedMention">
    <w:name w:val="Unresolved Mention"/>
    <w:basedOn w:val="DefaultParagraphFont"/>
    <w:uiPriority w:val="99"/>
    <w:semiHidden/>
    <w:unhideWhenUsed/>
    <w:rsid w:val="002073B5"/>
    <w:rPr>
      <w:color w:val="605E5C"/>
      <w:shd w:val="clear" w:color="auto" w:fill="E1DFDD"/>
    </w:rPr>
  </w:style>
  <w:style w:type="character" w:styleId="FollowedHyperlink">
    <w:name w:val="FollowedHyperlink"/>
    <w:basedOn w:val="DefaultParagraphFont"/>
    <w:uiPriority w:val="99"/>
    <w:semiHidden/>
    <w:unhideWhenUsed/>
    <w:rsid w:val="002073B5"/>
    <w:rPr>
      <w:color w:val="3DAA37"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package" Target="embeddings/Microsoft_PowerPoint_Presentation.pptx"/><Relationship Id="rId3" Type="http://schemas.openxmlformats.org/officeDocument/2006/relationships/customXml" Target="../customXml/item3.xml"/><Relationship Id="rId21" Type="http://schemas.openxmlformats.org/officeDocument/2006/relationships/image" Target="media/image9.emf"/><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7.emf"/><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package" Target="embeddings/Microsoft_PowerPoint_Presentation1.ppt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5.emf"/><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8.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package" Target="embeddings/Microsoft_Excel_Worksheet.xlsx"/></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1" Type="http://schemas.openxmlformats.org/officeDocument/2006/relationships/hyperlink" Target="https://app.powerbi.com/view?r=eyJrIjoiMzQ3YWY4MWQtZjEwNS00OGZhLWE3NzEtNzZmM2ViN2ViNWI0IiwidCI6IjUwZjYwNzFmLWJiZmUtNDAxYS04ODAzLTY3Mzc0OGU2MjllMiIsImMiOjh9&amp;pageName=ReportSection3ed77151186ecd679338"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jp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vid%20Patrick\Dropbox\Dropbox%20Yes%20Agency\Copyover\NHS%20Bedfordshire\10156%20NHS%20BLMK%20CCG%20Branding\TO%20CLIENT\Brand%20Toolkit%202021\MASTER%20DOCUMENTS\Template%20%20documents\BLMK%20CCG%20Letterhead%20Template%20(Values%20version).dotx" TargetMode="External"/></Relationships>
</file>

<file path=word/theme/theme1.xml><?xml version="1.0" encoding="utf-8"?>
<a:theme xmlns:a="http://schemas.openxmlformats.org/drawingml/2006/main" name="Office Theme">
  <a:themeElements>
    <a:clrScheme name="BLMK colours Oct 2021">
      <a:dk1>
        <a:srgbClr val="000000"/>
      </a:dk1>
      <a:lt1>
        <a:srgbClr val="FFFFFF"/>
      </a:lt1>
      <a:dk2>
        <a:srgbClr val="2B307E"/>
      </a:dk2>
      <a:lt2>
        <a:srgbClr val="EEECE1"/>
      </a:lt2>
      <a:accent1>
        <a:srgbClr val="00A198"/>
      </a:accent1>
      <a:accent2>
        <a:srgbClr val="009BDA"/>
      </a:accent2>
      <a:accent3>
        <a:srgbClr val="514E93"/>
      </a:accent3>
      <a:accent4>
        <a:srgbClr val="F9B334"/>
      </a:accent4>
      <a:accent5>
        <a:srgbClr val="3EAB38"/>
      </a:accent5>
      <a:accent6>
        <a:srgbClr val="E8501D"/>
      </a:accent6>
      <a:hlink>
        <a:srgbClr val="00A198"/>
      </a:hlink>
      <a:folHlink>
        <a:srgbClr val="3DAA3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A76803C70C50249B000B3F4542A923E" ma:contentTypeVersion="1600" ma:contentTypeDescription="Create a new document." ma:contentTypeScope="" ma:versionID="ae45dfce41422933a36ae6da763b3af9">
  <xsd:schema xmlns:xsd="http://www.w3.org/2001/XMLSchema" xmlns:xs="http://www.w3.org/2001/XMLSchema" xmlns:p="http://schemas.microsoft.com/office/2006/metadata/properties" xmlns:ns2="d06b9faf-e485-43ba-9767-f211651fe416" xmlns:ns3="31f7c2ba-4170-4718-a5ff-dddeae16ca32" targetNamespace="http://schemas.microsoft.com/office/2006/metadata/properties" ma:root="true" ma:fieldsID="38c426439b278c435ba1ceeff9505222" ns2:_="" ns3:_="">
    <xsd:import namespace="d06b9faf-e485-43ba-9767-f211651fe416"/>
    <xsd:import namespace="31f7c2ba-4170-4718-a5ff-dddeae16ca32"/>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2:SharedWithUsers" minOccurs="0"/>
                <xsd:element ref="ns2:SharedWithDetails" minOccurs="0"/>
                <xsd:element ref="ns3:MediaServiceEventHashCode" minOccurs="0"/>
                <xsd:element ref="ns3:MediaServiceGenerationTime" minOccurs="0"/>
                <xsd:element ref="ns3:VMActioned" minOccurs="0"/>
                <xsd:element ref="ns3:MediaServiceAutoKeyPoints" minOccurs="0"/>
                <xsd:element ref="ns3:MediaServiceKeyPoint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6b9faf-e485-43ba-9767-f211651fe416"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1f7c2ba-4170-4718-a5ff-dddeae16ca3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MediaServiceAutoTags" ma:internalName="MediaServiceAutoTags"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MediaServiceLocation" ma:internalName="MediaServiceLocation"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VMActioned" ma:index="21" nillable="true" ma:displayName="Voice Mail Actioned?" ma:default="N/A" ma:format="RadioButtons" ma:indexed="true" ma:internalName="VMActioned">
      <xsd:simpleType>
        <xsd:restriction base="dms:Choice">
          <xsd:enumeration value="Yes"/>
          <xsd:enumeration value="No"/>
          <xsd:enumeration value="N/A"/>
        </xsd:restriction>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LengthInSeconds" ma:index="24" nillable="true" ma:displayName="Length (seconds)"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VMActioned xmlns="31f7c2ba-4170-4718-a5ff-dddeae16ca32">N/A</VMActioned>
    <_dlc_DocId xmlns="d06b9faf-e485-43ba-9767-f211651fe416">COMENG-406079406-692442</_dlc_DocId>
    <_dlc_DocIdUrl xmlns="d06b9faf-e485-43ba-9767-f211651fe416">
      <Url>https://csucloudservices.sharepoint.com/teams/comms/_layouts/15/DocIdRedir.aspx?ID=COMENG-406079406-692442</Url>
      <Description>COMENG-406079406-692442</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DA01CA-1343-4B2F-B203-0BC06B053A5F}">
  <ds:schemaRefs>
    <ds:schemaRef ds:uri="http://schemas.microsoft.com/sharepoint/v3/contenttype/forms"/>
  </ds:schemaRefs>
</ds:datastoreItem>
</file>

<file path=customXml/itemProps2.xml><?xml version="1.0" encoding="utf-8"?>
<ds:datastoreItem xmlns:ds="http://schemas.openxmlformats.org/officeDocument/2006/customXml" ds:itemID="{DD6E7A0A-C68F-406C-B06E-03C3B66A2E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6b9faf-e485-43ba-9767-f211651fe416"/>
    <ds:schemaRef ds:uri="31f7c2ba-4170-4718-a5ff-dddeae16ca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236CDF7-F7C3-42F0-BC0C-A5F11C445ABE}">
  <ds:schemaRefs>
    <ds:schemaRef ds:uri="http://schemas.microsoft.com/office/2006/metadata/properties"/>
    <ds:schemaRef ds:uri="http://schemas.microsoft.com/office/infopath/2007/PartnerControls"/>
    <ds:schemaRef ds:uri="8c0ec423-5f39-4cd1-9015-37fc60afb156"/>
    <ds:schemaRef ds:uri="31f7c2ba-4170-4718-a5ff-dddeae16ca32"/>
    <ds:schemaRef ds:uri="d06b9faf-e485-43ba-9767-f211651fe416"/>
  </ds:schemaRefs>
</ds:datastoreItem>
</file>

<file path=customXml/itemProps4.xml><?xml version="1.0" encoding="utf-8"?>
<ds:datastoreItem xmlns:ds="http://schemas.openxmlformats.org/officeDocument/2006/customXml" ds:itemID="{B3E4D74A-0AE5-43CF-BC80-D7BC9A5A0389}">
  <ds:schemaRefs>
    <ds:schemaRef ds:uri="http://schemas.microsoft.com/sharepoint/events"/>
  </ds:schemaRefs>
</ds:datastoreItem>
</file>

<file path=customXml/itemProps5.xml><?xml version="1.0" encoding="utf-8"?>
<ds:datastoreItem xmlns:ds="http://schemas.openxmlformats.org/officeDocument/2006/customXml" ds:itemID="{CFE7F5D6-0977-F847-9C3D-A5DE079C73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BLMK CCG Letterhead Template (Values version)</Template>
  <TotalTime>117</TotalTime>
  <Pages>36</Pages>
  <Words>8630</Words>
  <Characters>49192</Characters>
  <Application>Microsoft Office Word</Application>
  <DocSecurity>0</DocSecurity>
  <Lines>409</Lines>
  <Paragraphs>115</Paragraphs>
  <ScaleCrop>false</ScaleCrop>
  <HeadingPairs>
    <vt:vector size="2" baseType="variant">
      <vt:variant>
        <vt:lpstr>Title</vt:lpstr>
      </vt:variant>
      <vt:variant>
        <vt:i4>1</vt:i4>
      </vt:variant>
    </vt:vector>
  </HeadingPairs>
  <TitlesOfParts>
    <vt:vector size="1" baseType="lpstr">
      <vt:lpstr/>
    </vt:vector>
  </TitlesOfParts>
  <Company>Yes Agency</Company>
  <LinksUpToDate>false</LinksUpToDate>
  <CharactersWithSpaces>57707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Patrick</dc:creator>
  <cp:keywords/>
  <dc:description/>
  <cp:lastModifiedBy>SUTTON, Hema (NHS BEDFORDSHIRE, LUTON AND MILTON KEYNES ICB - M1J4Y)</cp:lastModifiedBy>
  <cp:revision>9</cp:revision>
  <dcterms:created xsi:type="dcterms:W3CDTF">2022-09-02T17:30:00Z</dcterms:created>
  <dcterms:modified xsi:type="dcterms:W3CDTF">2022-09-07T15:24:00Z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0x010100BA76803C70C50249B000B3F4542A923E</vt:lpwstr>
  </property>
  <property fmtid="{D5CDD505-2E9C-101B-9397-08002B2CF9AE}" pid="3" name="_dlc_DocIdItemGuid">
    <vt:lpwstr>76c74e47-5ba7-4b3d-9224-cbe964234903</vt:lpwstr>
  </property>
</Properties>
</file>